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B26269" w:rsidRPr="008F0738" w:rsidRDefault="00702446" w:rsidP="00B2626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részére</w:t>
      </w: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="00400EF1">
        <w:rPr>
          <w:rFonts w:ascii="Arial" w:hAnsi="Arial" w:cs="Arial"/>
          <w:sz w:val="24"/>
          <w:szCs w:val="24"/>
        </w:rPr>
        <w:t xml:space="preserve">A Hévíz-Balaton Airport Kft 2020. december 10-i taggyűlésére mandátum biztosítása </w:t>
      </w: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702446" w:rsidRDefault="00702446" w:rsidP="00B262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2446" w:rsidRDefault="00702446" w:rsidP="00B262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0EF1" w:rsidRPr="00702446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702446" w:rsidRPr="00702446">
        <w:rPr>
          <w:rFonts w:ascii="Arial" w:hAnsi="Arial" w:cs="Arial"/>
          <w:sz w:val="24"/>
          <w:szCs w:val="24"/>
        </w:rPr>
        <w:t xml:space="preserve">Bediné </w:t>
      </w:r>
      <w:r w:rsidR="00972E16">
        <w:rPr>
          <w:rFonts w:ascii="Arial" w:hAnsi="Arial" w:cs="Arial"/>
          <w:sz w:val="24"/>
          <w:szCs w:val="24"/>
        </w:rPr>
        <w:t>Makra Anikó</w:t>
      </w:r>
    </w:p>
    <w:p w:rsidR="009D7396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74E2" w:rsidRPr="008F0738" w:rsidRDefault="00B26269" w:rsidP="005674E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ab/>
      </w:r>
      <w:r w:rsidR="00702446">
        <w:rPr>
          <w:rFonts w:ascii="Arial" w:hAnsi="Arial" w:cs="Arial"/>
          <w:sz w:val="24"/>
          <w:szCs w:val="24"/>
        </w:rPr>
        <w:t>-</w:t>
      </w:r>
    </w:p>
    <w:p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="000E2644">
        <w:rPr>
          <w:rFonts w:ascii="Arial" w:hAnsi="Arial" w:cs="Arial"/>
          <w:sz w:val="24"/>
          <w:szCs w:val="24"/>
        </w:rPr>
        <w:t xml:space="preserve"> 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  <w:t>Papp Gábor</w:t>
      </w:r>
    </w:p>
    <w:p w:rsidR="00B26269" w:rsidRDefault="000E2644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="00B26269" w:rsidRPr="008F0738">
        <w:rPr>
          <w:rFonts w:ascii="Arial" w:hAnsi="Arial" w:cs="Arial"/>
          <w:sz w:val="24"/>
          <w:szCs w:val="24"/>
        </w:rPr>
        <w:t>polgármester</w:t>
      </w:r>
    </w:p>
    <w:p w:rsidR="00D270AC" w:rsidRPr="008F0738" w:rsidRDefault="00D270AC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702446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="00702446" w:rsidRPr="00702446">
        <w:rPr>
          <w:rFonts w:ascii="Arial" w:hAnsi="Arial" w:cs="Arial"/>
          <w:b/>
        </w:rPr>
        <w:lastRenderedPageBreak/>
        <w:t>1</w:t>
      </w:r>
      <w:r w:rsidRPr="00702446">
        <w:rPr>
          <w:rFonts w:ascii="Arial" w:hAnsi="Arial" w:cs="Arial"/>
          <w:b/>
        </w:rPr>
        <w:t>.</w:t>
      </w:r>
    </w:p>
    <w:p w:rsidR="00B26269" w:rsidRPr="00702446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702446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702446">
        <w:rPr>
          <w:rFonts w:ascii="Arial" w:hAnsi="Arial" w:cs="Arial"/>
          <w:b/>
        </w:rPr>
        <w:t>TÁRGY ÉS TÉNYÁLLÁS ISMERTETÉSE</w:t>
      </w:r>
    </w:p>
    <w:p w:rsidR="00B26269" w:rsidRPr="00702446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702446" w:rsidRPr="00702446" w:rsidRDefault="00702446" w:rsidP="00702446">
      <w:pPr>
        <w:spacing w:after="0" w:line="240" w:lineRule="auto"/>
        <w:rPr>
          <w:rFonts w:ascii="Arial" w:hAnsi="Arial" w:cs="Arial"/>
          <w:b/>
        </w:rPr>
      </w:pPr>
    </w:p>
    <w:p w:rsidR="00B26269" w:rsidRPr="00702446" w:rsidRDefault="00B26269" w:rsidP="00702446">
      <w:pPr>
        <w:spacing w:after="0" w:line="240" w:lineRule="auto"/>
        <w:rPr>
          <w:rFonts w:ascii="Arial" w:hAnsi="Arial" w:cs="Arial"/>
          <w:b/>
        </w:rPr>
      </w:pPr>
      <w:r w:rsidRPr="00702446">
        <w:rPr>
          <w:rFonts w:ascii="Arial" w:hAnsi="Arial" w:cs="Arial"/>
          <w:b/>
        </w:rPr>
        <w:t>Tisztelt Képviselő-testület!</w:t>
      </w:r>
    </w:p>
    <w:p w:rsidR="00702446" w:rsidRPr="00702446" w:rsidRDefault="00702446" w:rsidP="00972E16">
      <w:pPr>
        <w:spacing w:after="0" w:line="240" w:lineRule="auto"/>
        <w:ind w:right="-142"/>
        <w:jc w:val="both"/>
        <w:rPr>
          <w:rFonts w:ascii="Arial" w:hAnsi="Arial" w:cs="Arial"/>
          <w:iCs/>
        </w:rPr>
      </w:pPr>
    </w:p>
    <w:p w:rsidR="00400EF1" w:rsidRPr="00702446" w:rsidRDefault="00400EF1" w:rsidP="00702446">
      <w:p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>A Hévíz-Balaton Airport Kft-ben a magyar állam 90 %-os tulajdonrészt vásárolt, mely felett a tulajdonosi jogokat a Magyar Turisztikai Ügynökség Zrt. gyakorolja 2020. november 12-től.</w:t>
      </w:r>
    </w:p>
    <w:p w:rsidR="00400EF1" w:rsidRPr="00702446" w:rsidRDefault="00400EF1" w:rsidP="00702446">
      <w:pPr>
        <w:spacing w:after="0" w:line="240" w:lineRule="auto"/>
        <w:jc w:val="both"/>
        <w:rPr>
          <w:rFonts w:ascii="Arial" w:hAnsi="Arial" w:cs="Arial"/>
        </w:rPr>
      </w:pPr>
    </w:p>
    <w:p w:rsidR="00400EF1" w:rsidRPr="00702446" w:rsidRDefault="00400EF1" w:rsidP="00702446">
      <w:p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A Magyar Turisztikai Ügynök Zrt. 2020. december 3-án kezdeményezte a társaság taggyűlésének összehívását, mert a törzstőkét kívánja emelni, valamint ennek megfelelően a társasági szerződést módosítani. </w:t>
      </w:r>
    </w:p>
    <w:p w:rsidR="00400EF1" w:rsidRPr="00702446" w:rsidRDefault="00400EF1" w:rsidP="00702446">
      <w:pPr>
        <w:spacing w:after="0" w:line="240" w:lineRule="auto"/>
        <w:jc w:val="both"/>
        <w:rPr>
          <w:rFonts w:ascii="Arial" w:hAnsi="Arial" w:cs="Arial"/>
        </w:rPr>
      </w:pPr>
    </w:p>
    <w:p w:rsidR="009D7396" w:rsidRPr="00702446" w:rsidRDefault="008C3D7B" w:rsidP="00702446">
      <w:p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>A taggyűlésen várhatóan</w:t>
      </w:r>
      <w:r w:rsidR="00B26269" w:rsidRPr="00702446">
        <w:rPr>
          <w:rFonts w:ascii="Arial" w:hAnsi="Arial" w:cs="Arial"/>
        </w:rPr>
        <w:t xml:space="preserve"> az alábbi napirendi pont</w:t>
      </w:r>
      <w:r w:rsidR="00F613FB" w:rsidRPr="00702446">
        <w:rPr>
          <w:rFonts w:ascii="Arial" w:hAnsi="Arial" w:cs="Arial"/>
        </w:rPr>
        <w:t xml:space="preserve">ok kerülnek </w:t>
      </w:r>
      <w:r w:rsidR="00FE5A99" w:rsidRPr="00702446">
        <w:rPr>
          <w:rFonts w:ascii="Arial" w:hAnsi="Arial" w:cs="Arial"/>
        </w:rPr>
        <w:t>meg</w:t>
      </w:r>
      <w:r w:rsidR="00B26269" w:rsidRPr="00702446">
        <w:rPr>
          <w:rFonts w:ascii="Arial" w:hAnsi="Arial" w:cs="Arial"/>
        </w:rPr>
        <w:t>tárgyalásra:</w:t>
      </w:r>
    </w:p>
    <w:p w:rsidR="00CE0D69" w:rsidRPr="00702446" w:rsidRDefault="00CE0D69" w:rsidP="00702446">
      <w:pPr>
        <w:spacing w:after="0" w:line="240" w:lineRule="auto"/>
        <w:jc w:val="both"/>
        <w:rPr>
          <w:rFonts w:ascii="Arial" w:hAnsi="Arial" w:cs="Arial"/>
        </w:rPr>
      </w:pPr>
    </w:p>
    <w:p w:rsidR="00CE0D69" w:rsidRPr="00702446" w:rsidRDefault="00CE0D69" w:rsidP="0070244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Napirendi pont: </w:t>
      </w:r>
      <w:r w:rsidR="00400EF1" w:rsidRPr="00702446">
        <w:rPr>
          <w:rFonts w:ascii="Arial" w:hAnsi="Arial" w:cs="Arial"/>
        </w:rPr>
        <w:t>A taggyűlés tisztségviselőinek (jegyzőkönyvvezető, jegyzőkönyv hitelesítőjének</w:t>
      </w:r>
      <w:r w:rsidR="00722DE0" w:rsidRPr="00702446">
        <w:rPr>
          <w:rFonts w:ascii="Arial" w:hAnsi="Arial" w:cs="Arial"/>
        </w:rPr>
        <w:t>)</w:t>
      </w:r>
      <w:r w:rsidR="00400EF1" w:rsidRPr="00702446">
        <w:rPr>
          <w:rFonts w:ascii="Arial" w:hAnsi="Arial" w:cs="Arial"/>
        </w:rPr>
        <w:t xml:space="preserve"> megválasztása </w:t>
      </w:r>
    </w:p>
    <w:p w:rsidR="00CE0D69" w:rsidRPr="00702446" w:rsidRDefault="00400EF1" w:rsidP="0070244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Napirendi pont: Döntés a nem szabályszerűen összehívott taggyűlés megtartásáról </w:t>
      </w:r>
    </w:p>
    <w:p w:rsidR="00146817" w:rsidRPr="00702446" w:rsidRDefault="00146817" w:rsidP="0070244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Napirendi pont: A tulajdonosi joggyakorló személyében történt változás átvezetése </w:t>
      </w:r>
    </w:p>
    <w:p w:rsidR="00146817" w:rsidRPr="00702446" w:rsidRDefault="00CE0D69" w:rsidP="00702446">
      <w:pPr>
        <w:pStyle w:val="Listaszerbekezds"/>
        <w:numPr>
          <w:ilvl w:val="0"/>
          <w:numId w:val="2"/>
        </w:numPr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Napirendi pont: </w:t>
      </w:r>
      <w:r w:rsidR="00146817" w:rsidRPr="00702446">
        <w:rPr>
          <w:rFonts w:ascii="Arial" w:hAnsi="Arial" w:cs="Arial"/>
        </w:rPr>
        <w:t>A társaság törzstőkéjének felemelése</w:t>
      </w:r>
    </w:p>
    <w:p w:rsidR="009218E5" w:rsidRPr="00702446" w:rsidRDefault="00146817" w:rsidP="00702446">
      <w:pPr>
        <w:pStyle w:val="Listaszerbekezds"/>
        <w:numPr>
          <w:ilvl w:val="0"/>
          <w:numId w:val="2"/>
        </w:numPr>
        <w:spacing w:after="0" w:line="240" w:lineRule="auto"/>
        <w:ind w:left="360" w:firstLine="66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>Napir</w:t>
      </w:r>
      <w:r w:rsidR="005413D4" w:rsidRPr="00702446">
        <w:rPr>
          <w:rFonts w:ascii="Arial" w:hAnsi="Arial" w:cs="Arial"/>
        </w:rPr>
        <w:t>endi pont</w:t>
      </w:r>
      <w:r w:rsidRPr="00702446">
        <w:rPr>
          <w:rFonts w:ascii="Arial" w:hAnsi="Arial" w:cs="Arial"/>
        </w:rPr>
        <w:t>:</w:t>
      </w:r>
      <w:r w:rsidR="005413D4" w:rsidRPr="00702446">
        <w:rPr>
          <w:rFonts w:ascii="Arial" w:hAnsi="Arial" w:cs="Arial"/>
        </w:rPr>
        <w:t xml:space="preserve"> </w:t>
      </w:r>
      <w:r w:rsidRPr="00702446">
        <w:rPr>
          <w:rFonts w:ascii="Arial" w:hAnsi="Arial" w:cs="Arial"/>
        </w:rPr>
        <w:t xml:space="preserve">A Társasági szerződés módosítása </w:t>
      </w:r>
    </w:p>
    <w:p w:rsidR="002928C8" w:rsidRPr="00702446" w:rsidRDefault="002928C8" w:rsidP="00702446">
      <w:pPr>
        <w:spacing w:after="0" w:line="240" w:lineRule="auto"/>
        <w:jc w:val="both"/>
        <w:rPr>
          <w:rFonts w:ascii="Arial" w:hAnsi="Arial" w:cs="Arial"/>
        </w:rPr>
      </w:pPr>
    </w:p>
    <w:p w:rsidR="00B26269" w:rsidRPr="00702446" w:rsidRDefault="007C2D01" w:rsidP="00702446">
      <w:p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Napirendi pontok indoklása </w:t>
      </w:r>
    </w:p>
    <w:p w:rsidR="001B7C00" w:rsidRPr="00702446" w:rsidRDefault="001B7C00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:rsidR="00146817" w:rsidRPr="00702446" w:rsidRDefault="00146817" w:rsidP="0070244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A Taggyűlésen megjelentek döntenek a jegyzőkönyvvezető és a jegyzőkönyv hitelesítőjének személyéről </w:t>
      </w:r>
    </w:p>
    <w:p w:rsidR="00146817" w:rsidRPr="00702446" w:rsidRDefault="00146817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 </w:t>
      </w:r>
    </w:p>
    <w:p w:rsidR="005413D4" w:rsidRPr="00702446" w:rsidRDefault="00146817" w:rsidP="0070244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>A Taggyűlést levezető elnök megállapítja a megjelentek személye alapján, hogy az szabályszerűen került összehívásra. A Taggyűlési meghívó 2020. december 4-én került kiküldésre. A jogszabályi előírások alapján a taggyűlés akkor hívható össze, ha az 15 nappal korábban kiküldésre kerül. Mivel 15 nap nincs a meghívó kiküldése és a taggyűlés időpontja között, az csak akkor tartható meg szabályszerűen, ha a tagok 100 %-a jelen van. Ennek a megállapítására kerül sor e n</w:t>
      </w:r>
      <w:r w:rsidR="00F876CB" w:rsidRPr="00702446">
        <w:rPr>
          <w:rFonts w:ascii="Arial" w:hAnsi="Arial" w:cs="Arial"/>
        </w:rPr>
        <w:t>apirendi pont keretében.</w:t>
      </w:r>
    </w:p>
    <w:p w:rsidR="00702446" w:rsidRDefault="00702446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:rsidR="00F876CB" w:rsidRPr="00702446" w:rsidRDefault="00F876CB" w:rsidP="0070244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A Hévíz-Balaton Airport Kft 90 %-os társasági részesedését a magyar állam megvásárolta és az állami tulajdonú részesedés felett az államit megillető tulajdonosi jogokat és kötelezettségeket 2020. november 12. napjától a Magyar Turisztikai Ügynökség Zrt. gyakorolja. A tulajdonosi jogok gyakorlásában történt változást a társasági szerződésen át kell vezetni, ezért a társasági szerződés 2.2. pontja és a Tartalomjegyzék 2. pontja kerül módosításra. </w:t>
      </w:r>
    </w:p>
    <w:p w:rsidR="00702446" w:rsidRDefault="00702446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:rsidR="00F876CB" w:rsidRPr="00702446" w:rsidRDefault="00F876CB" w:rsidP="0070244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A Hévíz-Balaton Airport Kft </w:t>
      </w:r>
      <w:r w:rsidR="00A15F8C" w:rsidRPr="00702446">
        <w:rPr>
          <w:rFonts w:ascii="Arial" w:hAnsi="Arial" w:cs="Arial"/>
        </w:rPr>
        <w:t>jelenleg jegyzett törzstőkéje</w:t>
      </w:r>
      <w:r w:rsidRPr="00702446">
        <w:rPr>
          <w:rFonts w:ascii="Arial" w:hAnsi="Arial" w:cs="Arial"/>
        </w:rPr>
        <w:t xml:space="preserve"> 51.500.000,- forint, melyből az MTÜ 46.350.000,- forint, míg Hévíz Város Önkormányzat 5.150.000,- forint felett gyakorolja a tulajdonosi jogokat. A többségi tulajdonosi joggal rendelkező MTÜ a jegyzett tőkét 1.051</w:t>
      </w:r>
      <w:r w:rsidR="004073C1" w:rsidRPr="00702446">
        <w:rPr>
          <w:rFonts w:ascii="Arial" w:hAnsi="Arial" w:cs="Arial"/>
        </w:rPr>
        <w:t xml:space="preserve">.020,- forinttal emeli a </w:t>
      </w:r>
      <w:r w:rsidRPr="00702446">
        <w:rPr>
          <w:rFonts w:ascii="Arial" w:hAnsi="Arial" w:cs="Arial"/>
        </w:rPr>
        <w:t>törzstőkét. A tőke emelésével Hévíz-Város Önkormányzat jelenleg jegyzett tulajdoni aránya 10 %-</w:t>
      </w:r>
      <w:proofErr w:type="spellStart"/>
      <w:r w:rsidRPr="00702446">
        <w:rPr>
          <w:rFonts w:ascii="Arial" w:hAnsi="Arial" w:cs="Arial"/>
        </w:rPr>
        <w:t>ról</w:t>
      </w:r>
      <w:proofErr w:type="spellEnd"/>
      <w:r w:rsidRPr="00702446">
        <w:rPr>
          <w:rFonts w:ascii="Arial" w:hAnsi="Arial" w:cs="Arial"/>
        </w:rPr>
        <w:t xml:space="preserve"> 9,8 %-</w:t>
      </w:r>
      <w:proofErr w:type="spellStart"/>
      <w:r w:rsidRPr="00702446">
        <w:rPr>
          <w:rFonts w:ascii="Arial" w:hAnsi="Arial" w:cs="Arial"/>
        </w:rPr>
        <w:t>ra</w:t>
      </w:r>
      <w:proofErr w:type="spellEnd"/>
      <w:r w:rsidRPr="00702446">
        <w:rPr>
          <w:rFonts w:ascii="Arial" w:hAnsi="Arial" w:cs="Arial"/>
        </w:rPr>
        <w:t xml:space="preserve"> csökken. </w:t>
      </w:r>
    </w:p>
    <w:p w:rsidR="00F876CB" w:rsidRPr="00702446" w:rsidRDefault="00F876CB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:rsidR="004073C1" w:rsidRPr="00702446" w:rsidRDefault="00F876CB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Az MTÜ a törzstőke emelésén kívül a Hévíz-Balaton Airport Kft tőke tartalékát 898.948.980,- forinttal emeli, amennyiben az állami vagyon felügyeletéért felelős miniszter engedélyezi az állami tulajdon tőkeemelését. </w:t>
      </w:r>
    </w:p>
    <w:p w:rsidR="004073C1" w:rsidRPr="00702446" w:rsidRDefault="004073C1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:rsidR="00F876CB" w:rsidRPr="00702446" w:rsidRDefault="004073C1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A törzstőke emelésére vonatkozó előterjesztés még bemutatja a Hévíz-Balaton Airport Kft által használt jelenleg idegen tulajdonban lévő ingó és ingóságok tulajdonosait. </w:t>
      </w:r>
    </w:p>
    <w:p w:rsidR="004073C1" w:rsidRPr="00702446" w:rsidRDefault="004073C1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:rsidR="004073C1" w:rsidRPr="00702446" w:rsidRDefault="004073C1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Az állami tulajdonú gazdasági társaságok tőkeemeléséhez az állami vagyon felügyeletéért felelős miniszter jóváhagyása szükséges, így a jóváhagyást követő 14 napon belül történik meg a törzstőke emelése. </w:t>
      </w:r>
    </w:p>
    <w:p w:rsidR="004073C1" w:rsidRPr="00702446" w:rsidRDefault="004073C1" w:rsidP="00702446">
      <w:pPr>
        <w:pStyle w:val="Listaszerbekezds"/>
        <w:spacing w:after="0" w:line="240" w:lineRule="auto"/>
        <w:ind w:left="720"/>
        <w:jc w:val="both"/>
        <w:rPr>
          <w:rFonts w:ascii="Arial" w:hAnsi="Arial" w:cs="Arial"/>
        </w:rPr>
      </w:pPr>
    </w:p>
    <w:p w:rsidR="004073C1" w:rsidRPr="00702446" w:rsidRDefault="004073C1" w:rsidP="0070244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>Társasági szerződés módosítása keretében megtörténik a szerződésen a törzstőke emelés átvez</w:t>
      </w:r>
      <w:r w:rsidR="00722DE0" w:rsidRPr="00702446">
        <w:rPr>
          <w:rFonts w:ascii="Arial" w:hAnsi="Arial" w:cs="Arial"/>
        </w:rPr>
        <w:t xml:space="preserve">etése. A Társasági szerződés ezen kívül kiegészül a Taggyűlések gördülékenyebb működtetése érdekében tényleges ülés nélküli szabályok rögzítésével.  </w:t>
      </w:r>
    </w:p>
    <w:p w:rsidR="007C2D01" w:rsidRPr="00702446" w:rsidRDefault="007C2D01" w:rsidP="00702446">
      <w:pPr>
        <w:spacing w:after="0" w:line="240" w:lineRule="auto"/>
        <w:jc w:val="both"/>
        <w:rPr>
          <w:rFonts w:ascii="Arial" w:hAnsi="Arial" w:cs="Arial"/>
        </w:rPr>
      </w:pPr>
    </w:p>
    <w:p w:rsidR="00702446" w:rsidRDefault="00702446" w:rsidP="00702446">
      <w:pPr>
        <w:spacing w:after="0" w:line="240" w:lineRule="auto"/>
        <w:jc w:val="center"/>
        <w:rPr>
          <w:rFonts w:ascii="Arial" w:hAnsi="Arial" w:cs="Arial"/>
          <w:b/>
        </w:rPr>
      </w:pPr>
    </w:p>
    <w:p w:rsidR="00EE372D" w:rsidRDefault="00EE372D" w:rsidP="00EE37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C47E4">
        <w:rPr>
          <w:rFonts w:ascii="Arial" w:hAnsi="Arial" w:cs="Arial"/>
        </w:rPr>
        <w:t>A v</w:t>
      </w:r>
      <w:r>
        <w:rPr>
          <w:rFonts w:ascii="Arial" w:hAnsi="Arial" w:cs="Arial"/>
        </w:rPr>
        <w:t>e</w:t>
      </w:r>
      <w:r w:rsidRPr="007C47E4">
        <w:rPr>
          <w:rFonts w:ascii="Arial" w:hAnsi="Arial" w:cs="Arial"/>
        </w:rPr>
        <w:t>sz</w:t>
      </w:r>
      <w:r>
        <w:rPr>
          <w:rFonts w:ascii="Arial" w:hAnsi="Arial" w:cs="Arial"/>
        </w:rPr>
        <w:t>ély</w:t>
      </w:r>
      <w:r w:rsidRPr="007C47E4">
        <w:rPr>
          <w:rFonts w:ascii="Arial" w:hAnsi="Arial" w:cs="Arial"/>
        </w:rPr>
        <w:t>helyzet kihirdetéséről szóló 4</w:t>
      </w:r>
      <w:r>
        <w:rPr>
          <w:rFonts w:ascii="Arial" w:hAnsi="Arial" w:cs="Arial"/>
        </w:rPr>
        <w:t>78</w:t>
      </w:r>
      <w:r w:rsidRPr="007C47E4">
        <w:rPr>
          <w:rFonts w:ascii="Arial" w:hAnsi="Arial" w:cs="Arial"/>
        </w:rPr>
        <w:t>/2020. (</w:t>
      </w:r>
      <w:r>
        <w:rPr>
          <w:rFonts w:ascii="Arial" w:hAnsi="Arial" w:cs="Arial"/>
        </w:rPr>
        <w:t>XI</w:t>
      </w:r>
      <w:r w:rsidRPr="007C47E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</w:t>
      </w:r>
      <w:r w:rsidRPr="007C47E4">
        <w:rPr>
          <w:rFonts w:ascii="Arial" w:hAnsi="Arial" w:cs="Arial"/>
        </w:rPr>
        <w:t>.) Korm. rendelet alapján a v</w:t>
      </w:r>
      <w:r>
        <w:rPr>
          <w:rFonts w:ascii="Arial" w:hAnsi="Arial" w:cs="Arial"/>
        </w:rPr>
        <w:t>e</w:t>
      </w:r>
      <w:r w:rsidRPr="007C47E4">
        <w:rPr>
          <w:rFonts w:ascii="Arial" w:hAnsi="Arial" w:cs="Arial"/>
        </w:rPr>
        <w:t>sz</w:t>
      </w:r>
      <w:r>
        <w:rPr>
          <w:rFonts w:ascii="Arial" w:hAnsi="Arial" w:cs="Arial"/>
        </w:rPr>
        <w:t>ély</w:t>
      </w:r>
      <w:r w:rsidRPr="007C47E4">
        <w:rPr>
          <w:rFonts w:ascii="Arial" w:hAnsi="Arial" w:cs="Arial"/>
        </w:rPr>
        <w:t>helyzetben alkalmazni kell a katasztrófavédelemről és a hozzá kapcsolódó egyes törvények módosításáról szóló 2011. évi CXXVIII. törvény 46. §-</w:t>
      </w:r>
      <w:proofErr w:type="spellStart"/>
      <w:r w:rsidRPr="007C47E4">
        <w:rPr>
          <w:rFonts w:ascii="Arial" w:hAnsi="Arial" w:cs="Arial"/>
        </w:rPr>
        <w:t>ának</w:t>
      </w:r>
      <w:proofErr w:type="spellEnd"/>
      <w:r w:rsidRPr="007C47E4">
        <w:rPr>
          <w:rFonts w:ascii="Arial" w:hAnsi="Arial" w:cs="Arial"/>
        </w:rPr>
        <w:t xml:space="preserve"> (4) bekezdését, mely</w:t>
      </w:r>
      <w:r>
        <w:rPr>
          <w:rFonts w:ascii="Arial" w:hAnsi="Arial" w:cs="Arial"/>
        </w:rPr>
        <w:t xml:space="preserve"> </w:t>
      </w:r>
      <w:r w:rsidRPr="007C47E4">
        <w:rPr>
          <w:rFonts w:ascii="Arial" w:hAnsi="Arial" w:cs="Arial"/>
        </w:rPr>
        <w:t>szerint a v</w:t>
      </w:r>
      <w:r>
        <w:rPr>
          <w:rFonts w:ascii="Arial" w:hAnsi="Arial" w:cs="Arial"/>
        </w:rPr>
        <w:t>e</w:t>
      </w:r>
      <w:r w:rsidRPr="007C47E4">
        <w:rPr>
          <w:rFonts w:ascii="Arial" w:hAnsi="Arial" w:cs="Arial"/>
        </w:rPr>
        <w:t>sz</w:t>
      </w:r>
      <w:r>
        <w:rPr>
          <w:rFonts w:ascii="Arial" w:hAnsi="Arial" w:cs="Arial"/>
        </w:rPr>
        <w:t>ély</w:t>
      </w:r>
      <w:r w:rsidRPr="007C47E4">
        <w:rPr>
          <w:rFonts w:ascii="Arial" w:hAnsi="Arial" w:cs="Arial"/>
        </w:rPr>
        <w:t>helyzetben a települési önkormányzat</w:t>
      </w:r>
      <w:r>
        <w:rPr>
          <w:rFonts w:ascii="Arial" w:hAnsi="Arial" w:cs="Arial"/>
        </w:rPr>
        <w:t xml:space="preserve"> képviselő-testületének feladat</w:t>
      </w:r>
      <w:r w:rsidRPr="007C47E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és </w:t>
      </w:r>
      <w:r w:rsidRPr="007C47E4">
        <w:rPr>
          <w:rFonts w:ascii="Arial" w:hAnsi="Arial" w:cs="Arial"/>
        </w:rPr>
        <w:t>hatáskörét a polgármester gyakorolja.</w:t>
      </w:r>
    </w:p>
    <w:p w:rsidR="00EE372D" w:rsidRDefault="00EE372D" w:rsidP="00EE37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72E16" w:rsidRDefault="00972E16" w:rsidP="00972E16">
      <w:pPr>
        <w:spacing w:after="0" w:line="240" w:lineRule="auto"/>
        <w:jc w:val="both"/>
        <w:rPr>
          <w:rFonts w:ascii="Arial" w:hAnsi="Arial" w:cs="Arial"/>
        </w:rPr>
      </w:pPr>
    </w:p>
    <w:p w:rsidR="00702446" w:rsidRDefault="00972E16" w:rsidP="00972E1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napirendben a döntési javaslat szerinti döntés meghozatala szükséges és arányos döntés, mert a többségi tulajdonos kezdeményezésre szükséges a taggyűlés megtartása és a döntés a cég érdekében szükséges döntés.</w:t>
      </w:r>
    </w:p>
    <w:p w:rsidR="00972E16" w:rsidRDefault="00972E16" w:rsidP="00972E16">
      <w:pPr>
        <w:spacing w:after="0" w:line="240" w:lineRule="auto"/>
        <w:jc w:val="both"/>
        <w:rPr>
          <w:rFonts w:ascii="Arial" w:hAnsi="Arial" w:cs="Arial"/>
        </w:rPr>
      </w:pPr>
    </w:p>
    <w:p w:rsidR="00972E16" w:rsidRDefault="00972E16" w:rsidP="00972E16">
      <w:pPr>
        <w:spacing w:after="0" w:line="240" w:lineRule="auto"/>
        <w:jc w:val="both"/>
        <w:rPr>
          <w:rFonts w:ascii="Arial" w:hAnsi="Arial" w:cs="Arial"/>
        </w:rPr>
      </w:pPr>
    </w:p>
    <w:p w:rsidR="00972E16" w:rsidRPr="00611E33" w:rsidRDefault="00972E16" w:rsidP="00972E1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 leírtak alapján az alábbi határozatot hozom:</w:t>
      </w:r>
    </w:p>
    <w:p w:rsidR="00972E16" w:rsidRPr="00611E33" w:rsidRDefault="00972E16" w:rsidP="00972E16">
      <w:pPr>
        <w:spacing w:after="0" w:line="240" w:lineRule="auto"/>
        <w:jc w:val="both"/>
        <w:rPr>
          <w:rFonts w:ascii="Arial" w:hAnsi="Arial" w:cs="Arial"/>
        </w:rPr>
      </w:pPr>
    </w:p>
    <w:p w:rsidR="00972E16" w:rsidRDefault="00972E16" w:rsidP="00EE372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2E16" w:rsidRDefault="00972E16" w:rsidP="00972E16">
      <w:pPr>
        <w:spacing w:after="0" w:line="240" w:lineRule="auto"/>
        <w:jc w:val="both"/>
        <w:rPr>
          <w:rFonts w:ascii="Arial" w:hAnsi="Arial" w:cs="Arial"/>
        </w:rPr>
      </w:pPr>
    </w:p>
    <w:p w:rsidR="00972E16" w:rsidRDefault="00972E16" w:rsidP="00972E16">
      <w:pPr>
        <w:spacing w:after="0" w:line="240" w:lineRule="auto"/>
        <w:jc w:val="both"/>
        <w:rPr>
          <w:rFonts w:ascii="Arial" w:hAnsi="Arial" w:cs="Arial"/>
        </w:rPr>
      </w:pPr>
    </w:p>
    <w:p w:rsidR="00972E16" w:rsidRDefault="00972E16" w:rsidP="00972E16">
      <w:pPr>
        <w:spacing w:after="0" w:line="240" w:lineRule="auto"/>
        <w:jc w:val="both"/>
        <w:rPr>
          <w:rFonts w:ascii="Arial" w:hAnsi="Arial" w:cs="Arial"/>
        </w:rPr>
      </w:pPr>
    </w:p>
    <w:p w:rsidR="00702446" w:rsidRDefault="00702446" w:rsidP="00972E16">
      <w:pPr>
        <w:spacing w:after="0" w:line="240" w:lineRule="auto"/>
        <w:jc w:val="both"/>
        <w:rPr>
          <w:rFonts w:ascii="Arial" w:hAnsi="Arial" w:cs="Arial"/>
        </w:rPr>
      </w:pPr>
    </w:p>
    <w:p w:rsidR="002928C8" w:rsidRPr="00702446" w:rsidRDefault="00DF482B" w:rsidP="00702446">
      <w:pPr>
        <w:spacing w:after="0" w:line="240" w:lineRule="auto"/>
        <w:jc w:val="center"/>
        <w:rPr>
          <w:rFonts w:ascii="Arial" w:hAnsi="Arial" w:cs="Arial"/>
          <w:b/>
        </w:rPr>
      </w:pPr>
      <w:r w:rsidRPr="00702446">
        <w:rPr>
          <w:rFonts w:ascii="Arial" w:hAnsi="Arial" w:cs="Arial"/>
          <w:b/>
        </w:rPr>
        <w:t>2</w:t>
      </w:r>
      <w:r w:rsidR="00B26269" w:rsidRPr="00702446">
        <w:rPr>
          <w:rFonts w:ascii="Arial" w:hAnsi="Arial" w:cs="Arial"/>
          <w:b/>
        </w:rPr>
        <w:t>.</w:t>
      </w:r>
    </w:p>
    <w:p w:rsidR="00073355" w:rsidRPr="00702446" w:rsidRDefault="00073355" w:rsidP="00702446">
      <w:pPr>
        <w:spacing w:after="0" w:line="240" w:lineRule="auto"/>
        <w:jc w:val="center"/>
        <w:rPr>
          <w:rFonts w:ascii="Arial" w:hAnsi="Arial" w:cs="Arial"/>
          <w:b/>
        </w:rPr>
      </w:pPr>
    </w:p>
    <w:p w:rsidR="002928C8" w:rsidRPr="00702446" w:rsidRDefault="002928C8" w:rsidP="00702446">
      <w:pPr>
        <w:spacing w:after="0" w:line="240" w:lineRule="auto"/>
        <w:jc w:val="center"/>
        <w:rPr>
          <w:rFonts w:ascii="Arial" w:hAnsi="Arial" w:cs="Arial"/>
          <w:b/>
        </w:rPr>
      </w:pPr>
      <w:r w:rsidRPr="00702446">
        <w:rPr>
          <w:rFonts w:ascii="Arial" w:hAnsi="Arial" w:cs="Arial"/>
          <w:b/>
        </w:rPr>
        <w:t>HATÁROZATI JAVASLAT</w:t>
      </w:r>
    </w:p>
    <w:p w:rsidR="00400EF1" w:rsidRPr="00702446" w:rsidRDefault="00400EF1" w:rsidP="00702446">
      <w:pPr>
        <w:spacing w:after="0" w:line="240" w:lineRule="auto"/>
        <w:jc w:val="center"/>
        <w:rPr>
          <w:rFonts w:ascii="Arial" w:hAnsi="Arial" w:cs="Arial"/>
          <w:b/>
        </w:rPr>
      </w:pPr>
    </w:p>
    <w:p w:rsidR="001D286A" w:rsidRDefault="001D286A" w:rsidP="0070244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1D286A" w:rsidRDefault="001D286A" w:rsidP="001D286A">
      <w:pPr>
        <w:spacing w:after="0" w:line="240" w:lineRule="auto"/>
        <w:jc w:val="both"/>
        <w:rPr>
          <w:rFonts w:ascii="Arial" w:hAnsi="Arial" w:cs="Arial"/>
        </w:rPr>
      </w:pPr>
      <w:r w:rsidRPr="004235A6">
        <w:rPr>
          <w:rFonts w:ascii="Arial" w:hAnsi="Arial" w:cs="Arial"/>
        </w:rPr>
        <w:t xml:space="preserve">Hévíz Város Önkormányzat Polgármestereként a </w:t>
      </w:r>
      <w:r w:rsidRPr="007C47E4">
        <w:rPr>
          <w:rFonts w:ascii="Arial" w:hAnsi="Arial" w:cs="Arial"/>
        </w:rPr>
        <w:t>4</w:t>
      </w:r>
      <w:r>
        <w:rPr>
          <w:rFonts w:ascii="Arial" w:hAnsi="Arial" w:cs="Arial"/>
        </w:rPr>
        <w:t>78</w:t>
      </w:r>
      <w:r w:rsidRPr="007C47E4">
        <w:rPr>
          <w:rFonts w:ascii="Arial" w:hAnsi="Arial" w:cs="Arial"/>
        </w:rPr>
        <w:t>/2020. (</w:t>
      </w:r>
      <w:r>
        <w:rPr>
          <w:rFonts w:ascii="Arial" w:hAnsi="Arial" w:cs="Arial"/>
        </w:rPr>
        <w:t>XI</w:t>
      </w:r>
      <w:r w:rsidRPr="007C47E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</w:t>
      </w:r>
      <w:r w:rsidRPr="007C47E4">
        <w:rPr>
          <w:rFonts w:ascii="Arial" w:hAnsi="Arial" w:cs="Arial"/>
        </w:rPr>
        <w:t xml:space="preserve">.) Korm. </w:t>
      </w:r>
      <w:r>
        <w:rPr>
          <w:rFonts w:ascii="Arial" w:hAnsi="Arial" w:cs="Arial"/>
        </w:rPr>
        <w:t>r</w:t>
      </w:r>
      <w:r w:rsidRPr="004235A6">
        <w:rPr>
          <w:rFonts w:ascii="Arial" w:hAnsi="Arial" w:cs="Arial"/>
        </w:rPr>
        <w:t xml:space="preserve">endelettel kihirdetett veszélyhelyzetre tekintettel a katasztrófavédelemről szóló 2011. évi CXXVIII. törvény 46. § (4) bekezdése alapján a képviselő-testület feladat- és hatáskörében a </w:t>
      </w:r>
      <w:r>
        <w:rPr>
          <w:rFonts w:ascii="Arial" w:hAnsi="Arial" w:cs="Arial"/>
        </w:rPr>
        <w:t>következő döntést hozom:</w:t>
      </w:r>
    </w:p>
    <w:p w:rsidR="00DF19A5" w:rsidRPr="00702446" w:rsidRDefault="00DF19A5" w:rsidP="001D286A">
      <w:pPr>
        <w:spacing w:after="0" w:line="240" w:lineRule="auto"/>
        <w:rPr>
          <w:rFonts w:ascii="Arial" w:hAnsi="Arial" w:cs="Arial"/>
        </w:rPr>
      </w:pPr>
    </w:p>
    <w:p w:rsidR="00B26269" w:rsidRPr="00702446" w:rsidRDefault="00FE7E8A" w:rsidP="00702446">
      <w:pPr>
        <w:spacing w:after="0" w:line="240" w:lineRule="auto"/>
        <w:ind w:left="708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1. </w:t>
      </w:r>
      <w:r w:rsidR="00C22826" w:rsidRPr="00702446">
        <w:rPr>
          <w:rFonts w:ascii="Arial" w:hAnsi="Arial" w:cs="Arial"/>
        </w:rPr>
        <w:t xml:space="preserve">Hévíz Város Önkormányzat </w:t>
      </w:r>
      <w:r w:rsidRPr="00702446">
        <w:rPr>
          <w:rFonts w:ascii="Arial" w:hAnsi="Arial" w:cs="Arial"/>
        </w:rPr>
        <w:t xml:space="preserve">Képviselő-testülete </w:t>
      </w:r>
      <w:r w:rsidR="00B26269" w:rsidRPr="00702446">
        <w:rPr>
          <w:rFonts w:ascii="Arial" w:hAnsi="Arial" w:cs="Arial"/>
        </w:rPr>
        <w:t xml:space="preserve">a </w:t>
      </w:r>
      <w:r w:rsidR="00722DE0" w:rsidRPr="00702446">
        <w:rPr>
          <w:rFonts w:ascii="Arial" w:hAnsi="Arial" w:cs="Arial"/>
        </w:rPr>
        <w:t>Hévíz-Balaton Airport Kft</w:t>
      </w:r>
      <w:r w:rsidR="00056B19" w:rsidRPr="00702446">
        <w:rPr>
          <w:rFonts w:ascii="Arial" w:hAnsi="Arial" w:cs="Arial"/>
        </w:rPr>
        <w:t xml:space="preserve"> </w:t>
      </w:r>
      <w:r w:rsidR="00C759E3" w:rsidRPr="00702446">
        <w:rPr>
          <w:rFonts w:ascii="Arial" w:hAnsi="Arial" w:cs="Arial"/>
        </w:rPr>
        <w:t xml:space="preserve">2020. </w:t>
      </w:r>
      <w:r w:rsidR="00722DE0" w:rsidRPr="00702446">
        <w:rPr>
          <w:rFonts w:ascii="Arial" w:hAnsi="Arial" w:cs="Arial"/>
        </w:rPr>
        <w:t>december 10-i</w:t>
      </w:r>
      <w:r w:rsidR="00C759E3" w:rsidRPr="00702446">
        <w:rPr>
          <w:rFonts w:ascii="Arial" w:hAnsi="Arial" w:cs="Arial"/>
        </w:rPr>
        <w:t xml:space="preserve"> </w:t>
      </w:r>
      <w:r w:rsidR="0022411F" w:rsidRPr="00702446">
        <w:rPr>
          <w:rFonts w:ascii="Arial" w:hAnsi="Arial" w:cs="Arial"/>
        </w:rPr>
        <w:t>ta</w:t>
      </w:r>
      <w:r w:rsidR="00B26269" w:rsidRPr="00702446">
        <w:rPr>
          <w:rFonts w:ascii="Arial" w:hAnsi="Arial" w:cs="Arial"/>
        </w:rPr>
        <w:t>ggyűlésére</w:t>
      </w:r>
      <w:r w:rsidRPr="00702446">
        <w:rPr>
          <w:rFonts w:ascii="Arial" w:hAnsi="Arial" w:cs="Arial"/>
        </w:rPr>
        <w:t xml:space="preserve"> mandátumot biztosít a polgármester részére.</w:t>
      </w:r>
    </w:p>
    <w:p w:rsidR="00B26269" w:rsidRPr="00702446" w:rsidRDefault="00B26269" w:rsidP="00702446">
      <w:pPr>
        <w:spacing w:after="0" w:line="240" w:lineRule="auto"/>
        <w:ind w:left="1275" w:hanging="425"/>
        <w:rPr>
          <w:rFonts w:ascii="Arial" w:hAnsi="Arial" w:cs="Arial"/>
        </w:rPr>
      </w:pPr>
    </w:p>
    <w:p w:rsidR="00D76FA5" w:rsidRPr="00702446" w:rsidRDefault="00FE7E8A" w:rsidP="00702446">
      <w:pPr>
        <w:spacing w:after="0" w:line="240" w:lineRule="auto"/>
        <w:ind w:left="708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2. A Képviselő-testület </w:t>
      </w:r>
      <w:r w:rsidR="006429E2" w:rsidRPr="00702446">
        <w:rPr>
          <w:rFonts w:ascii="Arial" w:hAnsi="Arial" w:cs="Arial"/>
        </w:rPr>
        <w:t>jóváhagyja, hogy a polgármester</w:t>
      </w:r>
      <w:r w:rsidR="00B26269" w:rsidRPr="00702446">
        <w:rPr>
          <w:rFonts w:ascii="Arial" w:hAnsi="Arial" w:cs="Arial"/>
        </w:rPr>
        <w:t xml:space="preserve"> igennel szavaz</w:t>
      </w:r>
      <w:r w:rsidR="006429E2" w:rsidRPr="00702446">
        <w:rPr>
          <w:rFonts w:ascii="Arial" w:hAnsi="Arial" w:cs="Arial"/>
        </w:rPr>
        <w:t xml:space="preserve">zon </w:t>
      </w:r>
      <w:r w:rsidR="00EB4B9D" w:rsidRPr="00702446">
        <w:rPr>
          <w:rFonts w:ascii="Arial" w:hAnsi="Arial" w:cs="Arial"/>
        </w:rPr>
        <w:t xml:space="preserve">az alábbi </w:t>
      </w:r>
      <w:r w:rsidR="006429E2" w:rsidRPr="00702446">
        <w:rPr>
          <w:rFonts w:ascii="Arial" w:hAnsi="Arial" w:cs="Arial"/>
        </w:rPr>
        <w:t>napirend</w:t>
      </w:r>
      <w:r w:rsidR="00EB4B9D" w:rsidRPr="00702446">
        <w:rPr>
          <w:rFonts w:ascii="Arial" w:hAnsi="Arial" w:cs="Arial"/>
        </w:rPr>
        <w:t xml:space="preserve">i pontok </w:t>
      </w:r>
      <w:r w:rsidR="006429E2" w:rsidRPr="00702446">
        <w:rPr>
          <w:rFonts w:ascii="Arial" w:hAnsi="Arial" w:cs="Arial"/>
        </w:rPr>
        <w:t>megtárgyalására.</w:t>
      </w:r>
    </w:p>
    <w:p w:rsidR="00EB4B9D" w:rsidRPr="00702446" w:rsidRDefault="00EB4B9D" w:rsidP="0070244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722DE0" w:rsidRPr="00702446" w:rsidRDefault="00722DE0" w:rsidP="00702446">
      <w:pPr>
        <w:pStyle w:val="Listaszerbekezds"/>
        <w:numPr>
          <w:ilvl w:val="0"/>
          <w:numId w:val="12"/>
        </w:numPr>
        <w:spacing w:after="0" w:line="240" w:lineRule="auto"/>
        <w:ind w:left="1428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Napirendi pont: A taggyűlés tisztségviselőinek (jegyzőkönyvvezető, jegyzőkönyv hitelesítőjének) megválasztása </w:t>
      </w:r>
    </w:p>
    <w:p w:rsidR="00722DE0" w:rsidRPr="00702446" w:rsidRDefault="00722DE0" w:rsidP="00702446">
      <w:pPr>
        <w:pStyle w:val="Listaszerbekezds"/>
        <w:numPr>
          <w:ilvl w:val="0"/>
          <w:numId w:val="12"/>
        </w:numPr>
        <w:spacing w:after="0" w:line="240" w:lineRule="auto"/>
        <w:ind w:left="1428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Napirendi pont: Döntés a nem szabályszerűen összehívott taggyűlés megtartásáról </w:t>
      </w:r>
    </w:p>
    <w:p w:rsidR="00722DE0" w:rsidRPr="00702446" w:rsidRDefault="00722DE0" w:rsidP="00702446">
      <w:pPr>
        <w:pStyle w:val="Listaszerbekezds"/>
        <w:numPr>
          <w:ilvl w:val="0"/>
          <w:numId w:val="12"/>
        </w:numPr>
        <w:spacing w:after="0" w:line="240" w:lineRule="auto"/>
        <w:ind w:left="1428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Napirendi pont: A tulajdonosi joggyakorló személyében történt változás átvezetése </w:t>
      </w:r>
    </w:p>
    <w:p w:rsidR="00722DE0" w:rsidRPr="00702446" w:rsidRDefault="00722DE0" w:rsidP="00702446">
      <w:pPr>
        <w:pStyle w:val="Listaszerbekezds"/>
        <w:numPr>
          <w:ilvl w:val="0"/>
          <w:numId w:val="12"/>
        </w:numPr>
        <w:spacing w:after="0" w:line="240" w:lineRule="auto"/>
        <w:ind w:left="1428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>Napirendi pont: A társaság törzstőkéjének felemelése</w:t>
      </w:r>
    </w:p>
    <w:p w:rsidR="00722DE0" w:rsidRPr="00702446" w:rsidRDefault="00722DE0" w:rsidP="00702446">
      <w:pPr>
        <w:pStyle w:val="Listaszerbekezds"/>
        <w:numPr>
          <w:ilvl w:val="0"/>
          <w:numId w:val="12"/>
        </w:numPr>
        <w:spacing w:after="0" w:line="240" w:lineRule="auto"/>
        <w:ind w:left="1428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 xml:space="preserve">Napirendi pont: A Társasági szerződés módosítása </w:t>
      </w:r>
    </w:p>
    <w:p w:rsidR="00722DE0" w:rsidRPr="00702446" w:rsidRDefault="00722DE0" w:rsidP="0070244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2928C8" w:rsidRPr="00702446" w:rsidRDefault="002928C8" w:rsidP="00702446">
      <w:pPr>
        <w:spacing w:after="0" w:line="240" w:lineRule="auto"/>
        <w:ind w:left="708"/>
        <w:jc w:val="both"/>
        <w:rPr>
          <w:rFonts w:ascii="Arial" w:hAnsi="Arial" w:cs="Arial"/>
        </w:rPr>
      </w:pPr>
      <w:r w:rsidRPr="00702446">
        <w:rPr>
          <w:rFonts w:ascii="Arial" w:hAnsi="Arial" w:cs="Arial"/>
          <w:u w:val="single"/>
        </w:rPr>
        <w:t xml:space="preserve">3. </w:t>
      </w:r>
      <w:r w:rsidR="002F52BB" w:rsidRPr="00702446">
        <w:rPr>
          <w:rFonts w:ascii="Arial" w:hAnsi="Arial" w:cs="Arial"/>
          <w:u w:val="single"/>
        </w:rPr>
        <w:t>Az 1. napirendi ponthoz:</w:t>
      </w:r>
      <w:r w:rsidR="00007A85" w:rsidRPr="00702446">
        <w:rPr>
          <w:rFonts w:ascii="Arial" w:hAnsi="Arial" w:cs="Arial"/>
        </w:rPr>
        <w:t xml:space="preserve"> </w:t>
      </w:r>
      <w:r w:rsidR="00722DE0" w:rsidRPr="00702446">
        <w:rPr>
          <w:rFonts w:ascii="Arial" w:hAnsi="Arial" w:cs="Arial"/>
        </w:rPr>
        <w:t>a</w:t>
      </w:r>
      <w:r w:rsidR="0062180E" w:rsidRPr="00702446">
        <w:rPr>
          <w:rFonts w:ascii="Arial" w:hAnsi="Arial" w:cs="Arial"/>
        </w:rPr>
        <w:t xml:space="preserve"> </w:t>
      </w:r>
      <w:r w:rsidR="00CC5898" w:rsidRPr="00702446">
        <w:rPr>
          <w:rFonts w:ascii="Arial" w:hAnsi="Arial" w:cs="Arial"/>
        </w:rPr>
        <w:t>polgármester</w:t>
      </w:r>
      <w:r w:rsidR="0062180E" w:rsidRPr="00702446">
        <w:rPr>
          <w:rFonts w:ascii="Arial" w:hAnsi="Arial" w:cs="Arial"/>
        </w:rPr>
        <w:t xml:space="preserve"> </w:t>
      </w:r>
      <w:r w:rsidR="00CC5898" w:rsidRPr="00702446">
        <w:rPr>
          <w:rFonts w:ascii="Arial" w:hAnsi="Arial" w:cs="Arial"/>
        </w:rPr>
        <w:t xml:space="preserve">igennel szavaz a </w:t>
      </w:r>
      <w:r w:rsidR="00722DE0" w:rsidRPr="00702446">
        <w:rPr>
          <w:rFonts w:ascii="Arial" w:hAnsi="Arial" w:cs="Arial"/>
        </w:rPr>
        <w:t xml:space="preserve">Hévíz-Balaton Airport Kft taggyűlés tisztségviselőinek (jegyzőkönyvvezető, jegyzőkönyv hitelesítőjének) megválasztására. </w:t>
      </w:r>
    </w:p>
    <w:p w:rsidR="00722DE0" w:rsidRPr="00702446" w:rsidRDefault="00722DE0" w:rsidP="0070244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722DE0" w:rsidRPr="00702446" w:rsidRDefault="006429E2" w:rsidP="00702446">
      <w:pPr>
        <w:spacing w:after="0" w:line="240" w:lineRule="auto"/>
        <w:ind w:left="708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>4.</w:t>
      </w:r>
      <w:r w:rsidR="0022411F" w:rsidRPr="00702446">
        <w:rPr>
          <w:rFonts w:ascii="Arial" w:hAnsi="Arial" w:cs="Arial"/>
        </w:rPr>
        <w:t xml:space="preserve"> </w:t>
      </w:r>
      <w:r w:rsidR="00007A85" w:rsidRPr="00702446">
        <w:rPr>
          <w:rFonts w:ascii="Arial" w:hAnsi="Arial" w:cs="Arial"/>
          <w:u w:val="single"/>
        </w:rPr>
        <w:t>A 2</w:t>
      </w:r>
      <w:r w:rsidR="002F52BB" w:rsidRPr="00702446">
        <w:rPr>
          <w:rFonts w:ascii="Arial" w:hAnsi="Arial" w:cs="Arial"/>
          <w:u w:val="single"/>
        </w:rPr>
        <w:t>. napirendi ponthoz:</w:t>
      </w:r>
      <w:r w:rsidR="002F52BB" w:rsidRPr="00702446">
        <w:rPr>
          <w:rFonts w:ascii="Arial" w:hAnsi="Arial" w:cs="Arial"/>
        </w:rPr>
        <w:t xml:space="preserve"> </w:t>
      </w:r>
      <w:r w:rsidR="0062180E" w:rsidRPr="00702446">
        <w:rPr>
          <w:rFonts w:ascii="Arial" w:hAnsi="Arial" w:cs="Arial"/>
        </w:rPr>
        <w:t xml:space="preserve">a </w:t>
      </w:r>
      <w:r w:rsidR="002F52BB" w:rsidRPr="00702446">
        <w:rPr>
          <w:rFonts w:ascii="Arial" w:hAnsi="Arial" w:cs="Arial"/>
        </w:rPr>
        <w:t xml:space="preserve">polgármester igennel szavaz </w:t>
      </w:r>
      <w:r w:rsidR="002928C8" w:rsidRPr="00702446">
        <w:rPr>
          <w:rFonts w:ascii="Arial" w:hAnsi="Arial" w:cs="Arial"/>
        </w:rPr>
        <w:t xml:space="preserve">a társaság </w:t>
      </w:r>
      <w:r w:rsidR="00722DE0" w:rsidRPr="00702446">
        <w:rPr>
          <w:rFonts w:ascii="Arial" w:hAnsi="Arial" w:cs="Arial"/>
        </w:rPr>
        <w:t xml:space="preserve">nem szabályszerűen összehívott taggyűlés megtartásáról szóló döntésre. </w:t>
      </w:r>
    </w:p>
    <w:p w:rsidR="00A15F8C" w:rsidRPr="00702446" w:rsidRDefault="00A15F8C" w:rsidP="0070244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A15F8C" w:rsidRDefault="00A15F8C" w:rsidP="00702446">
      <w:pPr>
        <w:spacing w:after="0" w:line="240" w:lineRule="auto"/>
        <w:ind w:left="708"/>
        <w:jc w:val="both"/>
        <w:rPr>
          <w:rFonts w:ascii="Arial" w:hAnsi="Arial" w:cs="Arial"/>
        </w:rPr>
      </w:pPr>
      <w:r w:rsidRPr="00702446">
        <w:rPr>
          <w:rFonts w:ascii="Arial" w:hAnsi="Arial" w:cs="Arial"/>
        </w:rPr>
        <w:t>5..</w:t>
      </w:r>
      <w:r w:rsidR="00007A85" w:rsidRPr="00702446">
        <w:rPr>
          <w:rFonts w:ascii="Arial" w:hAnsi="Arial" w:cs="Arial"/>
        </w:rPr>
        <w:t>A</w:t>
      </w:r>
      <w:r w:rsidR="00007A85" w:rsidRPr="00702446">
        <w:rPr>
          <w:rFonts w:ascii="Arial" w:hAnsi="Arial" w:cs="Arial"/>
          <w:u w:val="single"/>
        </w:rPr>
        <w:t xml:space="preserve"> 3</w:t>
      </w:r>
      <w:r w:rsidR="002F52BB" w:rsidRPr="00702446">
        <w:rPr>
          <w:rFonts w:ascii="Arial" w:hAnsi="Arial" w:cs="Arial"/>
          <w:u w:val="single"/>
        </w:rPr>
        <w:t xml:space="preserve">. napirendi ponthoz: </w:t>
      </w:r>
      <w:r w:rsidR="002F52BB" w:rsidRPr="00702446">
        <w:rPr>
          <w:rFonts w:ascii="Arial" w:hAnsi="Arial" w:cs="Arial"/>
        </w:rPr>
        <w:t>a polgármester igennel szavaz</w:t>
      </w:r>
      <w:r w:rsidRPr="00702446">
        <w:rPr>
          <w:rFonts w:ascii="Arial" w:hAnsi="Arial" w:cs="Arial"/>
        </w:rPr>
        <w:t xml:space="preserve"> Hévíz-Balaton Airport Kft</w:t>
      </w:r>
      <w:r w:rsidR="00722DE0" w:rsidRPr="00702446">
        <w:rPr>
          <w:rFonts w:ascii="Arial" w:hAnsi="Arial" w:cs="Arial"/>
        </w:rPr>
        <w:t xml:space="preserve"> tulajdonosi joggyakorló személyé</w:t>
      </w:r>
      <w:r w:rsidRPr="00702446">
        <w:rPr>
          <w:rFonts w:ascii="Arial" w:hAnsi="Arial" w:cs="Arial"/>
        </w:rPr>
        <w:t>ben történt változás átvezetésére</w:t>
      </w:r>
    </w:p>
    <w:p w:rsidR="00CD4912" w:rsidRDefault="00CD4912" w:rsidP="0070244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F6641E" w:rsidRPr="00F6641E" w:rsidRDefault="00CD4912" w:rsidP="00CD4912">
      <w:pPr>
        <w:ind w:left="708"/>
        <w:jc w:val="both"/>
        <w:rPr>
          <w:rFonts w:ascii="Arial" w:hAnsi="Arial" w:cs="Arial"/>
          <w:i/>
          <w:color w:val="000000" w:themeColor="text1"/>
          <w:u w:val="single"/>
        </w:rPr>
      </w:pPr>
      <w:r w:rsidRPr="00F6641E">
        <w:rPr>
          <w:rFonts w:ascii="Arial" w:hAnsi="Arial" w:cs="Arial"/>
          <w:i/>
          <w:color w:val="000000" w:themeColor="text1"/>
          <w:u w:val="single"/>
        </w:rPr>
        <w:t xml:space="preserve">„Határozati javaslat: </w:t>
      </w:r>
    </w:p>
    <w:p w:rsidR="00CD4912" w:rsidRPr="00CD4912" w:rsidRDefault="00CD4912" w:rsidP="00CD4912">
      <w:pPr>
        <w:ind w:left="708"/>
        <w:jc w:val="both"/>
        <w:rPr>
          <w:rFonts w:ascii="Arial" w:hAnsi="Arial" w:cs="Arial"/>
          <w:i/>
          <w:color w:val="000000" w:themeColor="text1"/>
        </w:rPr>
      </w:pPr>
      <w:r w:rsidRPr="00CD4912">
        <w:rPr>
          <w:rFonts w:ascii="Arial" w:hAnsi="Arial" w:cs="Arial"/>
          <w:i/>
          <w:color w:val="000000" w:themeColor="text1"/>
        </w:rPr>
        <w:t>A Taggyűlés megállapítja, hogy az egyes állami tulajdonban álló gazdasági társaságok felett az államot megillető tulajdonosi jogok és kötelezettségek összességét gyakorló személyek kijelöléséről szóló 1/2018. (VI. 25.) NVTNM rendelet módosítására tekintettel 2020. november 12. napjától az állami tulajdonú részesedés felett az államot megillető tulajdonosi jogokat és kötelezettségeket a Magyar Turisztikai Ügynökség Zártkörűen Működő Részvénytársaság gyakorolja, erre tekintettel a Taggyűlés akként határoz, hogy a Társasági szerződés 2.2. pontja, valamint a Tagjegyzék 2. pontja kerüljön módosításra.”</w:t>
      </w:r>
    </w:p>
    <w:p w:rsidR="00CD4912" w:rsidRDefault="00CD4912" w:rsidP="00CD4912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D4912" w:rsidRPr="00A65171" w:rsidRDefault="00CD4912" w:rsidP="00CD4912">
      <w:pPr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D4912" w:rsidRPr="00702446" w:rsidRDefault="00CD4912" w:rsidP="0070244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A15F8C" w:rsidRPr="00702446" w:rsidRDefault="00A15F8C" w:rsidP="00702446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A15F8C" w:rsidRDefault="005413D4" w:rsidP="00702446">
      <w:pPr>
        <w:pStyle w:val="Listaszerbekezds"/>
        <w:numPr>
          <w:ilvl w:val="0"/>
          <w:numId w:val="12"/>
        </w:numPr>
        <w:spacing w:after="0" w:line="240" w:lineRule="auto"/>
        <w:ind w:left="992" w:hanging="284"/>
        <w:jc w:val="both"/>
        <w:rPr>
          <w:rFonts w:ascii="Arial" w:hAnsi="Arial" w:cs="Arial"/>
        </w:rPr>
      </w:pPr>
      <w:r w:rsidRPr="00702446">
        <w:rPr>
          <w:rFonts w:ascii="Arial" w:hAnsi="Arial" w:cs="Arial"/>
          <w:u w:val="single"/>
        </w:rPr>
        <w:t>A 4. napirendi ponthoz:</w:t>
      </w:r>
      <w:r w:rsidRPr="00702446">
        <w:rPr>
          <w:rFonts w:ascii="Arial" w:hAnsi="Arial" w:cs="Arial"/>
        </w:rPr>
        <w:t xml:space="preserve"> a polgármester igennel szavaz </w:t>
      </w:r>
      <w:r w:rsidR="00A15F8C" w:rsidRPr="00702446">
        <w:rPr>
          <w:rFonts w:ascii="Arial" w:hAnsi="Arial" w:cs="Arial"/>
        </w:rPr>
        <w:t xml:space="preserve">a Hévíz-Balaton Airport Kft törzstőkéjének felemelésére. </w:t>
      </w:r>
    </w:p>
    <w:p w:rsidR="00CD4912" w:rsidRDefault="00CD4912" w:rsidP="00CD4912">
      <w:pPr>
        <w:pStyle w:val="Listaszerbekezds"/>
        <w:spacing w:after="0" w:line="240" w:lineRule="auto"/>
        <w:ind w:left="992"/>
        <w:jc w:val="both"/>
        <w:rPr>
          <w:rFonts w:ascii="Arial" w:hAnsi="Arial" w:cs="Arial"/>
          <w:u w:val="single"/>
        </w:rPr>
      </w:pPr>
    </w:p>
    <w:p w:rsidR="00CD4912" w:rsidRPr="00F6641E" w:rsidRDefault="00CD4912" w:rsidP="00CD4912">
      <w:pPr>
        <w:pStyle w:val="Listaszerbekezds"/>
        <w:spacing w:after="0" w:line="240" w:lineRule="auto"/>
        <w:ind w:left="992"/>
        <w:jc w:val="both"/>
        <w:rPr>
          <w:rFonts w:ascii="Arial" w:hAnsi="Arial" w:cs="Arial"/>
          <w:i/>
          <w:u w:val="single"/>
        </w:rPr>
      </w:pPr>
      <w:r w:rsidRPr="00F6641E">
        <w:rPr>
          <w:rFonts w:ascii="Arial" w:hAnsi="Arial" w:cs="Arial"/>
          <w:i/>
          <w:u w:val="single"/>
        </w:rPr>
        <w:t>„Határozati javaslat</w:t>
      </w:r>
      <w:r w:rsidR="00712ED5" w:rsidRPr="00F6641E">
        <w:rPr>
          <w:rFonts w:ascii="Arial" w:hAnsi="Arial" w:cs="Arial"/>
          <w:i/>
          <w:u w:val="single"/>
        </w:rPr>
        <w:t>, törzstőke emelés</w:t>
      </w:r>
      <w:r w:rsidRPr="00F6641E">
        <w:rPr>
          <w:rFonts w:ascii="Arial" w:hAnsi="Arial" w:cs="Arial"/>
          <w:i/>
          <w:u w:val="single"/>
        </w:rPr>
        <w:t>:</w:t>
      </w:r>
    </w:p>
    <w:p w:rsidR="00CD4912" w:rsidRPr="00712ED5" w:rsidRDefault="00CD4912" w:rsidP="00712ED5">
      <w:pPr>
        <w:spacing w:after="0"/>
        <w:jc w:val="both"/>
        <w:rPr>
          <w:rFonts w:ascii="Arial" w:hAnsi="Arial" w:cs="Arial"/>
          <w:i/>
          <w:color w:val="000000" w:themeColor="text1"/>
        </w:rPr>
      </w:pPr>
    </w:p>
    <w:p w:rsidR="00CD4912" w:rsidRPr="00712ED5" w:rsidRDefault="00712ED5" w:rsidP="00712ED5">
      <w:pPr>
        <w:spacing w:after="0" w:line="240" w:lineRule="auto"/>
        <w:ind w:left="992"/>
        <w:jc w:val="both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 xml:space="preserve">1. </w:t>
      </w:r>
      <w:r w:rsidR="00CD4912" w:rsidRPr="00712ED5">
        <w:rPr>
          <w:rFonts w:ascii="Arial" w:hAnsi="Arial" w:cs="Arial"/>
          <w:i/>
          <w:color w:val="000000" w:themeColor="text1"/>
        </w:rPr>
        <w:t xml:space="preserve">A Taggyűlés akként határoz, hogy </w:t>
      </w:r>
      <w:bookmarkStart w:id="0" w:name="_Hlk57754656"/>
      <w:r w:rsidR="00CD4912" w:rsidRPr="00712ED5">
        <w:rPr>
          <w:rFonts w:ascii="Arial" w:hAnsi="Arial" w:cs="Arial"/>
          <w:i/>
          <w:color w:val="000000" w:themeColor="text1"/>
        </w:rPr>
        <w:t xml:space="preserve">a Társaság törzstőkéjét </w:t>
      </w:r>
      <w:bookmarkStart w:id="1" w:name="_Hlk57799536"/>
      <w:r w:rsidR="00CD4912" w:rsidRPr="00712ED5">
        <w:rPr>
          <w:rFonts w:ascii="Arial" w:hAnsi="Arial" w:cs="Arial"/>
          <w:i/>
          <w:color w:val="000000" w:themeColor="text1"/>
        </w:rPr>
        <w:t>51.500.000 Ft-ról (azaz ötvenegymillió-ötszázezer forintról)</w:t>
      </w:r>
      <w:bookmarkEnd w:id="1"/>
      <w:r w:rsidR="00CD4912" w:rsidRPr="00712ED5">
        <w:rPr>
          <w:rFonts w:ascii="Arial" w:hAnsi="Arial" w:cs="Arial"/>
          <w:i/>
          <w:color w:val="000000" w:themeColor="text1"/>
        </w:rPr>
        <w:t xml:space="preserve"> </w:t>
      </w:r>
      <w:bookmarkStart w:id="2" w:name="_Hlk57799670"/>
      <w:bookmarkStart w:id="3" w:name="_Hlk57799545"/>
      <w:r w:rsidR="00CD4912" w:rsidRPr="00712ED5">
        <w:rPr>
          <w:rFonts w:ascii="Arial" w:hAnsi="Arial" w:cs="Arial"/>
          <w:i/>
          <w:color w:val="000000" w:themeColor="text1"/>
        </w:rPr>
        <w:t>52.551.020</w:t>
      </w:r>
      <w:bookmarkEnd w:id="2"/>
      <w:r w:rsidR="00CD4912" w:rsidRPr="00712ED5">
        <w:rPr>
          <w:rFonts w:ascii="Arial" w:hAnsi="Arial" w:cs="Arial"/>
          <w:i/>
          <w:color w:val="000000" w:themeColor="text1"/>
        </w:rPr>
        <w:t xml:space="preserve"> Ft-ra </w:t>
      </w:r>
      <w:bookmarkStart w:id="4" w:name="_Hlk57804789"/>
      <w:r w:rsidR="00CD4912" w:rsidRPr="00712ED5">
        <w:rPr>
          <w:rFonts w:ascii="Arial" w:hAnsi="Arial" w:cs="Arial"/>
          <w:i/>
          <w:color w:val="000000" w:themeColor="text1"/>
        </w:rPr>
        <w:t>(azaz ötvenkettőmillió-ötszázötvenegyezer-húsz forintra)</w:t>
      </w:r>
      <w:bookmarkEnd w:id="3"/>
      <w:bookmarkEnd w:id="4"/>
      <w:r w:rsidR="00CD4912" w:rsidRPr="00712ED5">
        <w:rPr>
          <w:rFonts w:ascii="Arial" w:hAnsi="Arial" w:cs="Arial"/>
          <w:i/>
          <w:color w:val="000000" w:themeColor="text1"/>
        </w:rPr>
        <w:t xml:space="preserve"> felemeli. A törzstőke felemelése a magyar állam tagot képviselő Magyar Turisztikai Ügynökség Zrt. tulajdonosi joggyakorló által vállalt 1.051.020, - Ft. összegű pénzbeli hozzájárulásként teljesítendő új törzsbetét teljesítésével történik. A törzstőke felemelésével egyidejűleg a Magyar Turisztikai Ügynökség Zrt. tagi befizetés útján 898.948.980, - Ft-ot (</w:t>
      </w:r>
      <w:bookmarkStart w:id="5" w:name="_Hlk57804812"/>
      <w:r w:rsidR="00CD4912" w:rsidRPr="00712ED5">
        <w:rPr>
          <w:rFonts w:ascii="Arial" w:hAnsi="Arial" w:cs="Arial"/>
          <w:i/>
          <w:color w:val="000000" w:themeColor="text1"/>
        </w:rPr>
        <w:t>azaz nyolcszázkilencvennyolcmillió-kilencszáznegyvennyolcezer-kilencszáznyolcvan</w:t>
      </w:r>
      <w:bookmarkEnd w:id="5"/>
      <w:r w:rsidR="00CD4912" w:rsidRPr="00712ED5">
        <w:rPr>
          <w:rFonts w:ascii="Arial" w:hAnsi="Arial" w:cs="Arial"/>
          <w:i/>
          <w:color w:val="000000" w:themeColor="text1"/>
        </w:rPr>
        <w:t xml:space="preserve"> forintot) a Társaság tőketartalékbába helyez</w:t>
      </w:r>
      <w:bookmarkEnd w:id="0"/>
      <w:r w:rsidR="00CD4912" w:rsidRPr="00712ED5">
        <w:rPr>
          <w:rFonts w:ascii="Arial" w:hAnsi="Arial" w:cs="Arial"/>
          <w:i/>
          <w:color w:val="000000" w:themeColor="text1"/>
        </w:rPr>
        <w:t xml:space="preserve">. </w:t>
      </w:r>
    </w:p>
    <w:p w:rsidR="00712ED5" w:rsidRPr="00712ED5" w:rsidRDefault="00712ED5" w:rsidP="00712ED5">
      <w:pPr>
        <w:pStyle w:val="Listaszerbekezds"/>
        <w:spacing w:after="0" w:line="240" w:lineRule="auto"/>
        <w:ind w:firstLine="284"/>
        <w:jc w:val="both"/>
        <w:rPr>
          <w:rFonts w:ascii="Arial" w:hAnsi="Arial" w:cs="Arial"/>
          <w:i/>
          <w:color w:val="000000" w:themeColor="text1"/>
        </w:rPr>
      </w:pPr>
    </w:p>
    <w:p w:rsidR="00CD4912" w:rsidRPr="00712ED5" w:rsidRDefault="00712ED5" w:rsidP="00712ED5">
      <w:pPr>
        <w:pStyle w:val="Listaszerbekezds"/>
        <w:spacing w:after="0" w:line="240" w:lineRule="auto"/>
        <w:ind w:left="992"/>
        <w:jc w:val="both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>2.</w:t>
      </w:r>
      <w:r w:rsidR="00CD4912" w:rsidRPr="00712ED5">
        <w:rPr>
          <w:rFonts w:ascii="Arial" w:hAnsi="Arial" w:cs="Arial"/>
          <w:i/>
          <w:color w:val="000000" w:themeColor="text1"/>
        </w:rPr>
        <w:t xml:space="preserve">Hévíz Város Önkormányzata (székhely: 8380 Hévíz, Kossuth Lajos u. 1., képviseli: Papp Gábor polgármester) jelen határozatba foglalt nyilatkozattal kijelenti, hogy törzstőkeemelésre vonatkozó elsőbbségi jogával nem kíván élni, így a Társaság tőkeemelésében nem kíván részt venni. Jelen nyilatkozatát a tag a taggyűlési jegyzőkönyv aláírásával megerősíti. </w:t>
      </w:r>
    </w:p>
    <w:p w:rsidR="00712ED5" w:rsidRPr="00712ED5" w:rsidRDefault="00712ED5" w:rsidP="00712ED5">
      <w:pPr>
        <w:spacing w:after="0" w:line="240" w:lineRule="auto"/>
        <w:ind w:left="708" w:firstLine="284"/>
        <w:jc w:val="both"/>
        <w:rPr>
          <w:rFonts w:ascii="Arial" w:hAnsi="Arial" w:cs="Arial"/>
          <w:i/>
          <w:color w:val="000000" w:themeColor="text1"/>
        </w:rPr>
      </w:pPr>
    </w:p>
    <w:p w:rsidR="00CD4912" w:rsidRPr="00712ED5" w:rsidRDefault="00712ED5" w:rsidP="00712ED5">
      <w:pPr>
        <w:spacing w:after="0" w:line="240" w:lineRule="auto"/>
        <w:ind w:left="992"/>
        <w:jc w:val="both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 xml:space="preserve">3. </w:t>
      </w:r>
      <w:r w:rsidR="00CD4912" w:rsidRPr="00712ED5">
        <w:rPr>
          <w:rFonts w:ascii="Arial" w:hAnsi="Arial" w:cs="Arial"/>
          <w:i/>
          <w:color w:val="000000" w:themeColor="text1"/>
        </w:rPr>
        <w:t xml:space="preserve">A Taggyűlés akként határoz, hogy a jelen határozatban foglalt fizetési kötelezettségeket a Magyar Turisztikai Ügynökség Zrt. kizárólag - az államháztartásról szóló 2011. évi CXCV. törvény 45. § (2) bekezdésében meghatározott - </w:t>
      </w:r>
      <w:bookmarkStart w:id="6" w:name="_Hlk57735021"/>
      <w:r w:rsidR="00CD4912" w:rsidRPr="00712ED5">
        <w:rPr>
          <w:rFonts w:ascii="Arial" w:hAnsi="Arial" w:cs="Arial"/>
          <w:i/>
          <w:color w:val="000000" w:themeColor="text1"/>
        </w:rPr>
        <w:t xml:space="preserve">állami vagyon felügyeletéért felelős miniszter </w:t>
      </w:r>
      <w:bookmarkEnd w:id="6"/>
      <w:r w:rsidR="00CD4912" w:rsidRPr="00712ED5">
        <w:rPr>
          <w:rFonts w:ascii="Arial" w:hAnsi="Arial" w:cs="Arial"/>
          <w:i/>
          <w:color w:val="000000" w:themeColor="text1"/>
        </w:rPr>
        <w:t xml:space="preserve">jóváhagyását </w:t>
      </w:r>
      <w:proofErr w:type="gramStart"/>
      <w:r w:rsidR="00CD4912" w:rsidRPr="00712ED5">
        <w:rPr>
          <w:rFonts w:ascii="Arial" w:hAnsi="Arial" w:cs="Arial"/>
          <w:i/>
          <w:color w:val="000000" w:themeColor="text1"/>
        </w:rPr>
        <w:t>követően  teljesíti</w:t>
      </w:r>
      <w:proofErr w:type="gramEnd"/>
      <w:r w:rsidR="00CD4912" w:rsidRPr="00712ED5">
        <w:rPr>
          <w:rFonts w:ascii="Arial" w:hAnsi="Arial" w:cs="Arial"/>
          <w:i/>
          <w:color w:val="000000" w:themeColor="text1"/>
        </w:rPr>
        <w:t>, a miniszter jóváhagyásától számított 14 napon belül.</w:t>
      </w:r>
      <w:r>
        <w:rPr>
          <w:rFonts w:ascii="Arial" w:hAnsi="Arial" w:cs="Arial"/>
          <w:i/>
          <w:color w:val="000000" w:themeColor="text1"/>
        </w:rPr>
        <w:t>”</w:t>
      </w:r>
    </w:p>
    <w:p w:rsidR="00CD4912" w:rsidRDefault="00CD4912" w:rsidP="00712ED5">
      <w:pPr>
        <w:pStyle w:val="Listaszerbekezds"/>
        <w:spacing w:after="0" w:line="240" w:lineRule="auto"/>
        <w:ind w:left="992"/>
        <w:jc w:val="both"/>
        <w:rPr>
          <w:rFonts w:ascii="Arial" w:hAnsi="Arial" w:cs="Arial"/>
        </w:rPr>
      </w:pPr>
    </w:p>
    <w:p w:rsidR="00712ED5" w:rsidRPr="00F6641E" w:rsidRDefault="00712ED5" w:rsidP="00712ED5">
      <w:pPr>
        <w:pStyle w:val="Listaszerbekezds"/>
        <w:spacing w:after="0" w:line="240" w:lineRule="auto"/>
        <w:ind w:left="992"/>
        <w:jc w:val="both"/>
        <w:rPr>
          <w:rFonts w:ascii="Arial" w:hAnsi="Arial" w:cs="Arial"/>
          <w:i/>
          <w:u w:val="single"/>
        </w:rPr>
      </w:pPr>
      <w:r w:rsidRPr="00F6641E">
        <w:rPr>
          <w:rFonts w:ascii="Arial" w:hAnsi="Arial" w:cs="Arial"/>
          <w:i/>
          <w:u w:val="single"/>
        </w:rPr>
        <w:t>„Határozati javaslat társasági szerződés módosítás:</w:t>
      </w:r>
    </w:p>
    <w:p w:rsidR="00712ED5" w:rsidRPr="00F6641E" w:rsidRDefault="00712ED5" w:rsidP="00712ED5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712ED5" w:rsidRPr="00837B7C" w:rsidRDefault="00712ED5" w:rsidP="00837B7C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i/>
          <w:color w:val="000000" w:themeColor="text1"/>
        </w:rPr>
      </w:pPr>
      <w:bookmarkStart w:id="7" w:name="_Hlk57755190"/>
      <w:r w:rsidRPr="00837B7C">
        <w:rPr>
          <w:rFonts w:ascii="Arial" w:hAnsi="Arial" w:cs="Arial"/>
          <w:i/>
          <w:color w:val="000000" w:themeColor="text1"/>
        </w:rPr>
        <w:t>A Taggyűlés megállapítja, hogy a tőkeemelést követően a Társasági szerződés 5.1. a) pontja az alábbiak szerint módosul</w:t>
      </w:r>
      <w:bookmarkEnd w:id="7"/>
      <w:r w:rsidRPr="00837B7C">
        <w:rPr>
          <w:rFonts w:ascii="Arial" w:hAnsi="Arial" w:cs="Arial"/>
          <w:i/>
          <w:color w:val="000000" w:themeColor="text1"/>
        </w:rPr>
        <w:t xml:space="preserve">: </w:t>
      </w:r>
    </w:p>
    <w:p w:rsidR="00712ED5" w:rsidRPr="00712ED5" w:rsidRDefault="00712ED5" w:rsidP="00712ED5">
      <w:pPr>
        <w:spacing w:after="0"/>
        <w:ind w:left="709"/>
        <w:jc w:val="both"/>
        <w:rPr>
          <w:rFonts w:ascii="Arial" w:hAnsi="Arial" w:cs="Arial"/>
          <w:i/>
          <w:color w:val="000000" w:themeColor="text1"/>
        </w:rPr>
      </w:pP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 xml:space="preserve">5.1. A társaság törzstőkéje </w:t>
      </w:r>
      <w:bookmarkStart w:id="8" w:name="_Hlk57799698"/>
      <w:bookmarkStart w:id="9" w:name="_Hlk57805048"/>
      <w:r w:rsidRPr="00712ED5">
        <w:rPr>
          <w:rFonts w:ascii="Arial" w:hAnsi="Arial" w:cs="Arial"/>
          <w:bCs/>
          <w:i/>
          <w:color w:val="000000" w:themeColor="text1"/>
        </w:rPr>
        <w:t>52.551.020,- Ft</w:t>
      </w:r>
      <w:bookmarkEnd w:id="8"/>
      <w:r w:rsidRPr="00712ED5">
        <w:rPr>
          <w:rFonts w:ascii="Arial" w:hAnsi="Arial" w:cs="Arial"/>
          <w:bCs/>
          <w:i/>
          <w:color w:val="000000" w:themeColor="text1"/>
        </w:rPr>
        <w:t>, azaz ötvenkettőmillió-ötszázötvenegyezer-húsz forint</w:t>
      </w:r>
      <w:bookmarkEnd w:id="9"/>
      <w:r w:rsidRPr="00712ED5">
        <w:rPr>
          <w:rFonts w:ascii="Arial" w:hAnsi="Arial" w:cs="Arial"/>
          <w:i/>
          <w:color w:val="000000" w:themeColor="text1"/>
        </w:rPr>
        <w:t xml:space="preserve">, amely 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 xml:space="preserve">a) </w:t>
      </w:r>
      <w:bookmarkStart w:id="10" w:name="_Hlk57805060"/>
      <w:r w:rsidRPr="00712ED5">
        <w:rPr>
          <w:rFonts w:ascii="Arial" w:hAnsi="Arial" w:cs="Arial"/>
          <w:bCs/>
          <w:i/>
          <w:color w:val="000000" w:themeColor="text1"/>
        </w:rPr>
        <w:t>52.551.020,- Ft, azaz ötvenkettőmillió-ötszázötvenegyezer-húsz forint</w:t>
      </w:r>
      <w:bookmarkEnd w:id="10"/>
      <w:r w:rsidRPr="00712ED5">
        <w:rPr>
          <w:rFonts w:ascii="Arial" w:hAnsi="Arial" w:cs="Arial"/>
          <w:bCs/>
          <w:i/>
          <w:color w:val="000000" w:themeColor="text1"/>
        </w:rPr>
        <w:t xml:space="preserve"> készpénzből</w:t>
      </w:r>
      <w:r w:rsidRPr="00712ED5">
        <w:rPr>
          <w:rFonts w:ascii="Arial" w:hAnsi="Arial" w:cs="Arial"/>
          <w:i/>
          <w:color w:val="000000" w:themeColor="text1"/>
        </w:rPr>
        <w:t xml:space="preserve"> áll, 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>b) ........................................ Ft, azaz................................... forint nem pénzbeli vagyoni hozzájárulásból áll. A nem pénzbeli vagyoni hozzájárulás a törzstőke ...... százaléka.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</w:p>
    <w:p w:rsidR="00712ED5" w:rsidRPr="00712ED5" w:rsidRDefault="00712ED5" w:rsidP="00750FD8">
      <w:pPr>
        <w:pStyle w:val="Listaszerbekezds"/>
        <w:numPr>
          <w:ilvl w:val="0"/>
          <w:numId w:val="20"/>
        </w:numPr>
        <w:spacing w:after="0" w:line="240" w:lineRule="auto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 xml:space="preserve">A Taggyűlés megállapítja, hogy a tőkeemelést követően a Társasági szerződés 6.1. és </w:t>
      </w:r>
      <w:proofErr w:type="gramStart"/>
      <w:r w:rsidRPr="00712ED5">
        <w:rPr>
          <w:rFonts w:ascii="Arial" w:hAnsi="Arial" w:cs="Arial"/>
          <w:i/>
          <w:color w:val="000000" w:themeColor="text1"/>
        </w:rPr>
        <w:t>6.2.  pontja</w:t>
      </w:r>
      <w:proofErr w:type="gramEnd"/>
      <w:r w:rsidRPr="00712ED5">
        <w:rPr>
          <w:rFonts w:ascii="Arial" w:hAnsi="Arial" w:cs="Arial"/>
          <w:i/>
          <w:color w:val="000000" w:themeColor="text1"/>
        </w:rPr>
        <w:t xml:space="preserve"> az alábbiak szerint módosul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 xml:space="preserve">6.1. Név (cégnév): Hévíz Város Önkormányzata 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>Törzsbetét összege: 5.150.000,- Ft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 xml:space="preserve">Törzsbetét összetétele: </w:t>
      </w:r>
    </w:p>
    <w:p w:rsidR="00712ED5" w:rsidRPr="00712ED5" w:rsidRDefault="00712ED5" w:rsidP="00712ED5">
      <w:pPr>
        <w:pStyle w:val="Listaszerbekezds"/>
        <w:numPr>
          <w:ilvl w:val="0"/>
          <w:numId w:val="16"/>
        </w:numPr>
        <w:spacing w:after="0" w:line="240" w:lineRule="auto"/>
        <w:ind w:left="709" w:firstLine="0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>Készpénz 5.150.000,- Ft</w:t>
      </w:r>
    </w:p>
    <w:p w:rsidR="00712ED5" w:rsidRPr="00712ED5" w:rsidRDefault="00712ED5" w:rsidP="00712ED5">
      <w:pPr>
        <w:spacing w:after="0"/>
        <w:ind w:left="709" w:right="-143"/>
        <w:jc w:val="both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bCs/>
          <w:i/>
          <w:color w:val="000000" w:themeColor="text1"/>
        </w:rPr>
        <w:t>Cégbejegyzésre szolgáltatandó összeg: 5.150.000,- Ft, mértéke a tag pénzbetétjének 9,8 %-a, a szolgáltatás módja befizetés a társaság pénzforgalmi számlájára</w:t>
      </w:r>
      <w:r w:rsidRPr="00712ED5">
        <w:rPr>
          <w:rFonts w:ascii="Arial" w:hAnsi="Arial" w:cs="Arial"/>
          <w:i/>
          <w:color w:val="000000" w:themeColor="text1"/>
        </w:rPr>
        <w:t xml:space="preserve">. 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lastRenderedPageBreak/>
        <w:t>6.2. Név (Cégnév): Magyar Állam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bCs/>
          <w:i/>
          <w:color w:val="000000" w:themeColor="text1"/>
        </w:rPr>
        <w:t xml:space="preserve">Törzsbetét összege: </w:t>
      </w:r>
      <w:bookmarkStart w:id="11" w:name="_Hlk57805088"/>
      <w:r w:rsidRPr="00712ED5">
        <w:rPr>
          <w:rFonts w:ascii="Arial" w:hAnsi="Arial" w:cs="Arial"/>
          <w:bCs/>
          <w:i/>
          <w:color w:val="000000" w:themeColor="text1"/>
        </w:rPr>
        <w:t>47.401.020,-Ft</w:t>
      </w:r>
      <w:bookmarkEnd w:id="11"/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 xml:space="preserve">Törzsbetét összetétele </w:t>
      </w:r>
    </w:p>
    <w:p w:rsidR="00712ED5" w:rsidRPr="00712ED5" w:rsidRDefault="00712ED5" w:rsidP="00712ED5">
      <w:pPr>
        <w:pStyle w:val="Listaszerbekezds"/>
        <w:numPr>
          <w:ilvl w:val="0"/>
          <w:numId w:val="17"/>
        </w:numPr>
        <w:spacing w:after="0" w:line="240" w:lineRule="auto"/>
        <w:ind w:left="709" w:firstLine="0"/>
        <w:rPr>
          <w:rFonts w:ascii="Arial" w:hAnsi="Arial" w:cs="Arial"/>
          <w:bCs/>
          <w:i/>
          <w:color w:val="000000" w:themeColor="text1"/>
        </w:rPr>
      </w:pPr>
      <w:r w:rsidRPr="00712ED5">
        <w:rPr>
          <w:rFonts w:ascii="Arial" w:hAnsi="Arial" w:cs="Arial"/>
          <w:bCs/>
          <w:i/>
          <w:color w:val="000000" w:themeColor="text1"/>
        </w:rPr>
        <w:t xml:space="preserve">Készpénz </w:t>
      </w:r>
      <w:bookmarkStart w:id="12" w:name="_Hlk57805097"/>
      <w:r w:rsidRPr="00712ED5">
        <w:rPr>
          <w:rFonts w:ascii="Arial" w:hAnsi="Arial" w:cs="Arial"/>
          <w:bCs/>
          <w:i/>
          <w:color w:val="000000" w:themeColor="text1"/>
        </w:rPr>
        <w:t xml:space="preserve">47.401.020,- Ft </w:t>
      </w:r>
      <w:bookmarkEnd w:id="12"/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bCs/>
          <w:i/>
          <w:color w:val="000000" w:themeColor="text1"/>
        </w:rPr>
        <w:t xml:space="preserve">Cégbejegyzésre szolgáltatandó összeg: </w:t>
      </w:r>
      <w:bookmarkStart w:id="13" w:name="_Hlk57805115"/>
      <w:r w:rsidRPr="00712ED5">
        <w:rPr>
          <w:rFonts w:ascii="Arial" w:hAnsi="Arial" w:cs="Arial"/>
          <w:bCs/>
          <w:i/>
          <w:color w:val="000000" w:themeColor="text1"/>
        </w:rPr>
        <w:t>47.401.020,- Ft</w:t>
      </w:r>
      <w:bookmarkEnd w:id="13"/>
      <w:r w:rsidRPr="00712ED5">
        <w:rPr>
          <w:rFonts w:ascii="Arial" w:hAnsi="Arial" w:cs="Arial"/>
          <w:bCs/>
          <w:i/>
          <w:color w:val="000000" w:themeColor="text1"/>
        </w:rPr>
        <w:t>, mértéke a tag pénzbetétjének 90,2 %-a, a szolgáltatás módja befizetés a társaság pénzforgalmi számlájára</w:t>
      </w:r>
      <w:r w:rsidRPr="00712ED5">
        <w:rPr>
          <w:rFonts w:ascii="Arial" w:hAnsi="Arial" w:cs="Arial"/>
          <w:i/>
          <w:color w:val="000000" w:themeColor="text1"/>
        </w:rPr>
        <w:t xml:space="preserve">. 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</w:p>
    <w:p w:rsidR="00712ED5" w:rsidRPr="00712ED5" w:rsidRDefault="00712ED5" w:rsidP="00750FD8">
      <w:pPr>
        <w:pStyle w:val="Listaszerbekezds"/>
        <w:numPr>
          <w:ilvl w:val="0"/>
          <w:numId w:val="20"/>
        </w:numPr>
        <w:spacing w:after="0" w:line="240" w:lineRule="auto"/>
        <w:rPr>
          <w:rFonts w:ascii="Arial" w:hAnsi="Arial" w:cs="Arial"/>
          <w:i/>
          <w:color w:val="000000" w:themeColor="text1"/>
        </w:rPr>
      </w:pPr>
      <w:bookmarkStart w:id="14" w:name="_GoBack"/>
      <w:bookmarkEnd w:id="14"/>
      <w:r w:rsidRPr="00712ED5">
        <w:rPr>
          <w:rFonts w:ascii="Arial" w:hAnsi="Arial" w:cs="Arial"/>
          <w:i/>
          <w:color w:val="000000" w:themeColor="text1"/>
        </w:rPr>
        <w:t>A Taggyűlés megállapítja, hogy a tőkeemelést követően a Társasági szerződés 11.4. pontja az alábbiak szerint módosul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 xml:space="preserve">11.4. Az egyes tagokat megillető szavaztok száma: 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>Név (cégnév): Hévíz Város Önkormányzata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bCs/>
          <w:i/>
          <w:color w:val="000000" w:themeColor="text1"/>
        </w:rPr>
      </w:pPr>
      <w:r w:rsidRPr="00712ED5">
        <w:rPr>
          <w:rFonts w:ascii="Arial" w:hAnsi="Arial" w:cs="Arial"/>
          <w:bCs/>
          <w:i/>
          <w:color w:val="000000" w:themeColor="text1"/>
        </w:rPr>
        <w:t>szavazatszám: 10 arány: 9,8 %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>Név (Cégnév): Magyar Állam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bCs/>
          <w:i/>
          <w:color w:val="000000" w:themeColor="text1"/>
        </w:rPr>
      </w:pPr>
      <w:r w:rsidRPr="00712ED5">
        <w:rPr>
          <w:rFonts w:ascii="Arial" w:hAnsi="Arial" w:cs="Arial"/>
          <w:bCs/>
          <w:i/>
          <w:color w:val="000000" w:themeColor="text1"/>
        </w:rPr>
        <w:t xml:space="preserve">szavazatszám: 90 arány: 90,2 % </w:t>
      </w:r>
    </w:p>
    <w:p w:rsidR="00712ED5" w:rsidRPr="00712ED5" w:rsidRDefault="00712ED5" w:rsidP="00712ED5">
      <w:pPr>
        <w:spacing w:after="0"/>
        <w:ind w:left="709"/>
        <w:rPr>
          <w:rFonts w:ascii="Arial" w:hAnsi="Arial" w:cs="Arial"/>
          <w:bCs/>
          <w:i/>
          <w:color w:val="000000" w:themeColor="text1"/>
        </w:rPr>
      </w:pPr>
    </w:p>
    <w:p w:rsidR="00712ED5" w:rsidRPr="00712ED5" w:rsidRDefault="00712ED5" w:rsidP="00750FD8">
      <w:pPr>
        <w:pStyle w:val="Listaszerbekezds"/>
        <w:numPr>
          <w:ilvl w:val="0"/>
          <w:numId w:val="20"/>
        </w:numPr>
        <w:spacing w:after="0" w:line="240" w:lineRule="auto"/>
        <w:ind w:left="709" w:firstLine="0"/>
        <w:jc w:val="both"/>
        <w:rPr>
          <w:rFonts w:ascii="Arial" w:hAnsi="Arial" w:cs="Arial"/>
          <w:i/>
          <w:color w:val="000000" w:themeColor="text1"/>
        </w:rPr>
      </w:pPr>
      <w:r w:rsidRPr="00712ED5">
        <w:rPr>
          <w:rFonts w:ascii="Arial" w:hAnsi="Arial" w:cs="Arial"/>
          <w:i/>
          <w:color w:val="000000" w:themeColor="text1"/>
        </w:rPr>
        <w:t>A Taggyűlés felkéri a Társaság, hogy jogi képviselőjének bevonásával – a jogszabályi előírásoknak megfelelő módon és határidőben – gondoskodjon a fenti módosítások illetékes cégbíróság felé történő bejelentéséről, valamint a módosításokkal egységes szerkezetbe foglalt Társasági szerződés elkészítéséről és cégbírósághoz történő benyújtásáról.</w:t>
      </w:r>
      <w:r>
        <w:rPr>
          <w:rFonts w:ascii="Arial" w:hAnsi="Arial" w:cs="Arial"/>
          <w:i/>
          <w:color w:val="000000" w:themeColor="text1"/>
        </w:rPr>
        <w:t>”</w:t>
      </w:r>
      <w:r w:rsidRPr="00712ED5">
        <w:rPr>
          <w:rFonts w:ascii="Arial" w:hAnsi="Arial" w:cs="Arial"/>
          <w:i/>
          <w:color w:val="000000" w:themeColor="text1"/>
        </w:rPr>
        <w:t xml:space="preserve"> </w:t>
      </w:r>
    </w:p>
    <w:p w:rsidR="00712ED5" w:rsidRPr="001C19E8" w:rsidRDefault="00712ED5" w:rsidP="001C19E8">
      <w:pPr>
        <w:spacing w:after="0" w:line="240" w:lineRule="auto"/>
        <w:jc w:val="both"/>
        <w:rPr>
          <w:rFonts w:ascii="Arial" w:hAnsi="Arial" w:cs="Arial"/>
        </w:rPr>
      </w:pPr>
    </w:p>
    <w:p w:rsidR="00A00000" w:rsidRPr="00702446" w:rsidRDefault="00A00000" w:rsidP="00712ED5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A15F8C" w:rsidRDefault="00A15F8C" w:rsidP="00702446">
      <w:pPr>
        <w:pStyle w:val="Listaszerbekezds"/>
        <w:numPr>
          <w:ilvl w:val="0"/>
          <w:numId w:val="12"/>
        </w:numPr>
        <w:spacing w:after="0" w:line="240" w:lineRule="auto"/>
        <w:ind w:left="992" w:hanging="284"/>
        <w:jc w:val="both"/>
        <w:rPr>
          <w:rFonts w:ascii="Arial" w:hAnsi="Arial" w:cs="Arial"/>
        </w:rPr>
      </w:pPr>
      <w:r w:rsidRPr="00702446">
        <w:rPr>
          <w:rFonts w:ascii="Arial" w:hAnsi="Arial" w:cs="Arial"/>
          <w:u w:val="single"/>
        </w:rPr>
        <w:t>Az 5. napirendi ponthoz</w:t>
      </w:r>
      <w:r w:rsidRPr="00702446">
        <w:rPr>
          <w:rFonts w:ascii="Arial" w:hAnsi="Arial" w:cs="Arial"/>
        </w:rPr>
        <w:t>: a polgármester igennel szavaz a Hévíz-Balaton Airport Kft társasági szerződésének módosítására</w:t>
      </w:r>
      <w:r w:rsidR="001C19E8">
        <w:rPr>
          <w:rFonts w:ascii="Arial" w:hAnsi="Arial" w:cs="Arial"/>
        </w:rPr>
        <w:t>:</w:t>
      </w:r>
    </w:p>
    <w:p w:rsidR="001C19E8" w:rsidRDefault="001C19E8" w:rsidP="001C19E8">
      <w:pPr>
        <w:spacing w:after="0" w:line="240" w:lineRule="auto"/>
        <w:jc w:val="both"/>
        <w:rPr>
          <w:rFonts w:ascii="Arial" w:hAnsi="Arial" w:cs="Arial"/>
        </w:rPr>
      </w:pPr>
    </w:p>
    <w:p w:rsidR="001C19E8" w:rsidRDefault="001C19E8" w:rsidP="001C19E8">
      <w:pPr>
        <w:spacing w:after="0"/>
        <w:ind w:left="284" w:firstLine="708"/>
        <w:jc w:val="both"/>
        <w:rPr>
          <w:rFonts w:ascii="Arial" w:hAnsi="Arial" w:cs="Arial"/>
          <w:bCs/>
          <w:i/>
          <w:color w:val="000000" w:themeColor="text1"/>
          <w:u w:val="single"/>
        </w:rPr>
      </w:pPr>
      <w:r w:rsidRPr="00F6641E">
        <w:rPr>
          <w:rFonts w:ascii="Arial" w:hAnsi="Arial" w:cs="Arial"/>
          <w:bCs/>
          <w:i/>
          <w:color w:val="000000" w:themeColor="text1"/>
          <w:u w:val="single"/>
        </w:rPr>
        <w:t xml:space="preserve">„Határozati javaslat: </w:t>
      </w:r>
    </w:p>
    <w:p w:rsidR="00F6641E" w:rsidRPr="00F6641E" w:rsidRDefault="00F6641E" w:rsidP="001C19E8">
      <w:pPr>
        <w:spacing w:after="0"/>
        <w:ind w:left="284" w:firstLine="708"/>
        <w:jc w:val="both"/>
        <w:rPr>
          <w:rFonts w:ascii="Arial" w:hAnsi="Arial" w:cs="Arial"/>
          <w:bCs/>
          <w:i/>
          <w:color w:val="000000" w:themeColor="text1"/>
          <w:u w:val="single"/>
        </w:rPr>
      </w:pPr>
    </w:p>
    <w:p w:rsidR="001C19E8" w:rsidRPr="001C19E8" w:rsidRDefault="001C19E8" w:rsidP="001C19E8">
      <w:pPr>
        <w:spacing w:after="0"/>
        <w:ind w:left="992"/>
        <w:jc w:val="both"/>
        <w:rPr>
          <w:rFonts w:ascii="Arial" w:hAnsi="Arial" w:cs="Arial"/>
          <w:i/>
          <w:color w:val="000000" w:themeColor="text1"/>
        </w:rPr>
      </w:pPr>
      <w:r w:rsidRPr="001C19E8">
        <w:rPr>
          <w:rFonts w:ascii="Arial" w:hAnsi="Arial" w:cs="Arial"/>
          <w:i/>
          <w:color w:val="000000" w:themeColor="text1"/>
        </w:rPr>
        <w:t>A Taggyűlés akként határoz, hogy a HÉVÍZ-BALATON AIRPORT Kft Társasági szerződésének 11. pontját kiegészíti az előterjesztésben foglaltak szerint.</w:t>
      </w:r>
    </w:p>
    <w:p w:rsidR="001C19E8" w:rsidRPr="001C19E8" w:rsidRDefault="001C19E8" w:rsidP="001C19E8">
      <w:pPr>
        <w:spacing w:after="0"/>
        <w:jc w:val="both"/>
        <w:rPr>
          <w:rFonts w:ascii="Arial" w:hAnsi="Arial" w:cs="Arial"/>
          <w:i/>
          <w:color w:val="000000" w:themeColor="text1"/>
        </w:rPr>
      </w:pPr>
    </w:p>
    <w:p w:rsidR="001C19E8" w:rsidRPr="001C19E8" w:rsidRDefault="001C19E8" w:rsidP="001C19E8">
      <w:pPr>
        <w:spacing w:after="0"/>
        <w:ind w:left="992"/>
        <w:jc w:val="both"/>
        <w:rPr>
          <w:rFonts w:ascii="Arial" w:hAnsi="Arial" w:cs="Arial"/>
          <w:i/>
          <w:color w:val="000000" w:themeColor="text1"/>
        </w:rPr>
      </w:pPr>
      <w:r w:rsidRPr="001C19E8">
        <w:rPr>
          <w:rFonts w:ascii="Arial" w:hAnsi="Arial" w:cs="Arial"/>
          <w:i/>
          <w:color w:val="000000" w:themeColor="text1"/>
        </w:rPr>
        <w:t>A Taggyűlés felkéri a Társaság Ügyvezetőjét, hogy jogi képviselőjének bevonásával – a jogszabályi előírásoknak megfelelő módon és határidőben – gondoskodjon a fenti módosítások illetékes cégbíróság felé történő bejelentéséről, valamint a módosításokkal egységes szerkezetbe foglalt Társasági szerződés elkészítéséről és cégbírósághoz történő benyújtásáról.</w:t>
      </w:r>
      <w:r>
        <w:rPr>
          <w:rFonts w:ascii="Arial" w:hAnsi="Arial" w:cs="Arial"/>
          <w:i/>
          <w:color w:val="000000" w:themeColor="text1"/>
        </w:rPr>
        <w:t>”</w:t>
      </w:r>
      <w:r w:rsidRPr="001C19E8">
        <w:rPr>
          <w:rFonts w:ascii="Arial" w:hAnsi="Arial" w:cs="Arial"/>
          <w:i/>
          <w:color w:val="000000" w:themeColor="text1"/>
        </w:rPr>
        <w:t xml:space="preserve">  </w:t>
      </w:r>
    </w:p>
    <w:p w:rsidR="00702446" w:rsidRDefault="00702446" w:rsidP="001C19E8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B26269" w:rsidRPr="00702446" w:rsidRDefault="00B26269" w:rsidP="00702446">
      <w:pPr>
        <w:spacing w:after="0" w:line="240" w:lineRule="auto"/>
        <w:ind w:left="1416" w:hanging="708"/>
        <w:jc w:val="both"/>
        <w:rPr>
          <w:rFonts w:ascii="Arial" w:hAnsi="Arial" w:cs="Arial"/>
        </w:rPr>
      </w:pPr>
      <w:r w:rsidRPr="00702446">
        <w:rPr>
          <w:rFonts w:ascii="Arial" w:hAnsi="Arial" w:cs="Arial"/>
          <w:u w:val="single"/>
        </w:rPr>
        <w:t>Felelős:</w:t>
      </w:r>
      <w:r w:rsidRPr="00702446">
        <w:rPr>
          <w:rFonts w:ascii="Arial" w:hAnsi="Arial" w:cs="Arial"/>
        </w:rPr>
        <w:tab/>
        <w:t>Papp Gábor polgármester</w:t>
      </w:r>
    </w:p>
    <w:p w:rsidR="00B26269" w:rsidRPr="00702446" w:rsidRDefault="00B26269" w:rsidP="00702446">
      <w:pPr>
        <w:spacing w:after="0" w:line="240" w:lineRule="auto"/>
        <w:ind w:left="1416" w:hanging="708"/>
        <w:jc w:val="both"/>
        <w:rPr>
          <w:rFonts w:ascii="Arial" w:hAnsi="Arial" w:cs="Arial"/>
          <w:color w:val="FF0000"/>
        </w:rPr>
      </w:pPr>
      <w:r w:rsidRPr="00702446">
        <w:rPr>
          <w:rFonts w:ascii="Arial" w:hAnsi="Arial" w:cs="Arial"/>
          <w:u w:val="single"/>
        </w:rPr>
        <w:t>Határidő</w:t>
      </w:r>
      <w:r w:rsidRPr="00702446">
        <w:rPr>
          <w:rFonts w:ascii="Arial" w:hAnsi="Arial" w:cs="Arial"/>
        </w:rPr>
        <w:t xml:space="preserve">: </w:t>
      </w:r>
      <w:r w:rsidRPr="00702446">
        <w:rPr>
          <w:rFonts w:ascii="Arial" w:hAnsi="Arial" w:cs="Arial"/>
        </w:rPr>
        <w:tab/>
      </w:r>
      <w:r w:rsidR="00A15F8C" w:rsidRPr="00702446">
        <w:rPr>
          <w:rFonts w:ascii="Arial" w:hAnsi="Arial" w:cs="Arial"/>
        </w:rPr>
        <w:t xml:space="preserve">2020. december 10. </w:t>
      </w:r>
    </w:p>
    <w:p w:rsidR="00C263BB" w:rsidRPr="00702446" w:rsidRDefault="00C263BB" w:rsidP="00702446">
      <w:pPr>
        <w:spacing w:line="240" w:lineRule="auto"/>
        <w:ind w:left="708" w:hanging="708"/>
        <w:jc w:val="center"/>
        <w:rPr>
          <w:rFonts w:ascii="Arial" w:eastAsia="Times New Roman" w:hAnsi="Arial" w:cs="Arial"/>
          <w:lang w:eastAsia="hu-HU"/>
        </w:rPr>
      </w:pPr>
    </w:p>
    <w:p w:rsidR="00702446" w:rsidRPr="00702446" w:rsidRDefault="00702446" w:rsidP="00702446">
      <w:pPr>
        <w:tabs>
          <w:tab w:val="left" w:pos="1287"/>
        </w:tabs>
        <w:spacing w:after="0" w:line="240" w:lineRule="auto"/>
        <w:ind w:left="2124" w:hanging="2124"/>
        <w:rPr>
          <w:rFonts w:ascii="Arial" w:hAnsi="Arial" w:cs="Arial"/>
        </w:rPr>
      </w:pPr>
      <w:r w:rsidRPr="00702446">
        <w:rPr>
          <w:rFonts w:ascii="Arial" w:hAnsi="Arial" w:cs="Arial"/>
        </w:rPr>
        <w:t>Hévíz, 2020.december 10.</w:t>
      </w:r>
    </w:p>
    <w:p w:rsidR="00702446" w:rsidRPr="00702446" w:rsidRDefault="00702446" w:rsidP="00702446">
      <w:pPr>
        <w:tabs>
          <w:tab w:val="left" w:pos="1287"/>
        </w:tabs>
        <w:spacing w:after="0" w:line="240" w:lineRule="auto"/>
        <w:ind w:left="2124" w:hanging="2124"/>
        <w:rPr>
          <w:rFonts w:ascii="Arial" w:hAnsi="Arial" w:cs="Arial"/>
        </w:rPr>
      </w:pPr>
    </w:p>
    <w:p w:rsidR="00702446" w:rsidRPr="00702446" w:rsidRDefault="00702446" w:rsidP="00702446">
      <w:pPr>
        <w:tabs>
          <w:tab w:val="left" w:pos="1287"/>
        </w:tabs>
        <w:spacing w:after="0" w:line="240" w:lineRule="auto"/>
        <w:ind w:left="2124" w:hanging="2124"/>
        <w:rPr>
          <w:rFonts w:ascii="Arial" w:hAnsi="Arial" w:cs="Arial"/>
        </w:rPr>
      </w:pPr>
    </w:p>
    <w:p w:rsidR="00702446" w:rsidRPr="00702446" w:rsidRDefault="00702446" w:rsidP="00702446">
      <w:pPr>
        <w:tabs>
          <w:tab w:val="left" w:pos="1287"/>
        </w:tabs>
        <w:spacing w:after="0" w:line="240" w:lineRule="auto"/>
        <w:ind w:left="2124" w:hanging="2124"/>
        <w:rPr>
          <w:rFonts w:ascii="Arial" w:hAnsi="Arial" w:cs="Arial"/>
        </w:rPr>
      </w:pP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  <w:t>Papp Gábor</w:t>
      </w:r>
    </w:p>
    <w:p w:rsidR="00702446" w:rsidRPr="00702446" w:rsidRDefault="00702446" w:rsidP="00702446">
      <w:pPr>
        <w:tabs>
          <w:tab w:val="left" w:pos="1287"/>
        </w:tabs>
        <w:spacing w:after="0" w:line="240" w:lineRule="auto"/>
        <w:ind w:left="2124" w:hanging="2124"/>
        <w:rPr>
          <w:rFonts w:ascii="Arial" w:hAnsi="Arial" w:cs="Arial"/>
        </w:rPr>
      </w:pP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</w:r>
      <w:r w:rsidRPr="00702446">
        <w:rPr>
          <w:rFonts w:ascii="Arial" w:hAnsi="Arial" w:cs="Arial"/>
        </w:rPr>
        <w:tab/>
        <w:t>polgármester</w:t>
      </w:r>
    </w:p>
    <w:p w:rsidR="00927C5C" w:rsidRPr="00702446" w:rsidRDefault="00B26269" w:rsidP="00702446">
      <w:pPr>
        <w:spacing w:after="0" w:line="240" w:lineRule="auto"/>
        <w:ind w:left="2124" w:hanging="2124"/>
        <w:jc w:val="center"/>
        <w:rPr>
          <w:rFonts w:ascii="Arial" w:hAnsi="Arial" w:cs="Arial"/>
          <w:b/>
        </w:rPr>
      </w:pPr>
      <w:r w:rsidRPr="00702446">
        <w:rPr>
          <w:rFonts w:ascii="Arial" w:hAnsi="Arial" w:cs="Arial"/>
        </w:rPr>
        <w:br w:type="page"/>
      </w:r>
      <w:r w:rsidR="00DA253B" w:rsidRPr="00702446">
        <w:rPr>
          <w:rFonts w:ascii="Arial" w:hAnsi="Arial" w:cs="Arial"/>
          <w:b/>
        </w:rPr>
        <w:lastRenderedPageBreak/>
        <w:t>3</w:t>
      </w:r>
      <w:r w:rsidR="00884E78" w:rsidRPr="00702446">
        <w:rPr>
          <w:rFonts w:ascii="Arial" w:hAnsi="Arial" w:cs="Arial"/>
          <w:b/>
        </w:rPr>
        <w:t>.</w:t>
      </w:r>
    </w:p>
    <w:p w:rsidR="00927C5C" w:rsidRPr="00702446" w:rsidRDefault="00927C5C" w:rsidP="00702446">
      <w:pPr>
        <w:spacing w:after="0" w:line="240" w:lineRule="auto"/>
        <w:jc w:val="center"/>
        <w:rPr>
          <w:rFonts w:ascii="Arial" w:hAnsi="Arial" w:cs="Arial"/>
        </w:rPr>
      </w:pPr>
    </w:p>
    <w:p w:rsidR="001E537C" w:rsidRPr="00702446" w:rsidRDefault="009C337D" w:rsidP="00702446">
      <w:pPr>
        <w:spacing w:after="0" w:line="240" w:lineRule="auto"/>
        <w:jc w:val="center"/>
        <w:rPr>
          <w:rFonts w:ascii="Arial" w:hAnsi="Arial" w:cs="Arial"/>
          <w:b/>
        </w:rPr>
      </w:pPr>
      <w:r w:rsidRPr="00702446">
        <w:rPr>
          <w:rFonts w:ascii="Arial" w:hAnsi="Arial" w:cs="Arial"/>
          <w:b/>
        </w:rPr>
        <w:t>FELÜLVIZSGÁLATOK – EGYEZTETÉSEK</w:t>
      </w:r>
    </w:p>
    <w:p w:rsidR="004B5ACF" w:rsidRPr="00702446" w:rsidRDefault="004B5ACF" w:rsidP="00702446">
      <w:pPr>
        <w:spacing w:after="0" w:line="240" w:lineRule="auto"/>
        <w:jc w:val="center"/>
        <w:rPr>
          <w:rFonts w:ascii="Arial" w:hAnsi="Arial" w:cs="Arial"/>
        </w:rPr>
      </w:pPr>
    </w:p>
    <w:p w:rsidR="0005488E" w:rsidRPr="00702446" w:rsidRDefault="0005488E" w:rsidP="00702446">
      <w:pPr>
        <w:spacing w:after="0" w:line="240" w:lineRule="auto"/>
        <w:jc w:val="center"/>
        <w:rPr>
          <w:rFonts w:ascii="Arial" w:hAnsi="Arial" w:cs="Arial"/>
        </w:rPr>
      </w:pPr>
    </w:p>
    <w:p w:rsidR="004B5ACF" w:rsidRPr="00702446" w:rsidRDefault="004B5ACF" w:rsidP="00702446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335"/>
        <w:gridCol w:w="2219"/>
        <w:gridCol w:w="2284"/>
      </w:tblGrid>
      <w:tr w:rsidR="004B5ACF" w:rsidRPr="00702446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702446" w:rsidRDefault="004B5ACF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2446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702446" w:rsidTr="00B23B74">
        <w:trPr>
          <w:jc w:val="center"/>
        </w:trPr>
        <w:tc>
          <w:tcPr>
            <w:tcW w:w="2409" w:type="dxa"/>
            <w:vAlign w:val="center"/>
          </w:tcPr>
          <w:p w:rsidR="004B5ACF" w:rsidRPr="00702446" w:rsidRDefault="004B5ACF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2446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702446" w:rsidRDefault="004B5ACF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2446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409" w:type="dxa"/>
            <w:vAlign w:val="center"/>
          </w:tcPr>
          <w:p w:rsidR="004B5ACF" w:rsidRPr="00702446" w:rsidRDefault="004B5ACF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2446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702446" w:rsidRDefault="004B5ACF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2446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E2E61" w:rsidRPr="00702446" w:rsidTr="00B23B74">
        <w:trPr>
          <w:jc w:val="center"/>
        </w:trPr>
        <w:tc>
          <w:tcPr>
            <w:tcW w:w="2409" w:type="dxa"/>
            <w:vAlign w:val="center"/>
          </w:tcPr>
          <w:p w:rsidR="008E2E61" w:rsidRPr="00702446" w:rsidRDefault="001D286A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Bediné Makra Anikó</w:t>
            </w:r>
          </w:p>
        </w:tc>
        <w:tc>
          <w:tcPr>
            <w:tcW w:w="2409" w:type="dxa"/>
            <w:vAlign w:val="center"/>
          </w:tcPr>
          <w:p w:rsidR="008E2E61" w:rsidRPr="00702446" w:rsidRDefault="001D286A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külső szakértő</w:t>
            </w:r>
          </w:p>
        </w:tc>
        <w:tc>
          <w:tcPr>
            <w:tcW w:w="2409" w:type="dxa"/>
            <w:vAlign w:val="center"/>
          </w:tcPr>
          <w:p w:rsidR="008E2E61" w:rsidRPr="00702446" w:rsidRDefault="008E2E61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E2E61" w:rsidRPr="00702446" w:rsidRDefault="008E2E61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</w:tr>
      <w:tr w:rsidR="009713F1" w:rsidRPr="00702446" w:rsidTr="00B23B74">
        <w:trPr>
          <w:jc w:val="center"/>
        </w:trPr>
        <w:tc>
          <w:tcPr>
            <w:tcW w:w="2409" w:type="dxa"/>
            <w:vAlign w:val="center"/>
          </w:tcPr>
          <w:p w:rsidR="00D8033D" w:rsidRPr="00702446" w:rsidRDefault="00FA0841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2446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9713F1" w:rsidRPr="00702446" w:rsidRDefault="00D61236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2446">
              <w:rPr>
                <w:rFonts w:ascii="Arial" w:hAnsi="Arial" w:cs="Arial"/>
                <w:spacing w:val="2"/>
              </w:rPr>
              <w:t>közgazdasági osztályvezető</w:t>
            </w:r>
          </w:p>
        </w:tc>
        <w:tc>
          <w:tcPr>
            <w:tcW w:w="2409" w:type="dxa"/>
            <w:vAlign w:val="center"/>
          </w:tcPr>
          <w:p w:rsidR="009713F1" w:rsidRPr="00702446" w:rsidRDefault="009713F1" w:rsidP="00702446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702446" w:rsidRDefault="009713F1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702446" w:rsidTr="00B23B74">
        <w:trPr>
          <w:jc w:val="center"/>
        </w:trPr>
        <w:tc>
          <w:tcPr>
            <w:tcW w:w="2409" w:type="dxa"/>
            <w:vAlign w:val="center"/>
          </w:tcPr>
          <w:p w:rsidR="004B5ACF" w:rsidRPr="00702446" w:rsidRDefault="001D286A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4B5ACF" w:rsidRPr="00702446">
              <w:rPr>
                <w:rFonts w:ascii="Arial" w:hAnsi="Arial" w:cs="Arial"/>
                <w:spacing w:val="2"/>
              </w:rPr>
              <w:t xml:space="preserve">r. </w:t>
            </w:r>
            <w:r w:rsidR="00D05D8E" w:rsidRPr="00702446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409" w:type="dxa"/>
            <w:vAlign w:val="center"/>
          </w:tcPr>
          <w:p w:rsidR="004B5ACF" w:rsidRPr="00702446" w:rsidRDefault="00884E78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2446">
              <w:rPr>
                <w:rFonts w:ascii="Arial" w:hAnsi="Arial" w:cs="Arial"/>
                <w:spacing w:val="2"/>
              </w:rPr>
              <w:t>j</w:t>
            </w:r>
            <w:r w:rsidR="004B5ACF" w:rsidRPr="00702446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409" w:type="dxa"/>
            <w:vAlign w:val="center"/>
          </w:tcPr>
          <w:p w:rsidR="00652FDA" w:rsidRPr="00702446" w:rsidRDefault="00652FDA" w:rsidP="00702446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702446" w:rsidRDefault="004B5ACF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702446" w:rsidRDefault="004B5ACF" w:rsidP="00702446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702446" w:rsidRDefault="0005488E" w:rsidP="00702446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702446" w:rsidRDefault="0005488E" w:rsidP="00702446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702446" w:rsidRDefault="0005488E" w:rsidP="00702446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702446" w:rsidRDefault="0005488E" w:rsidP="00702446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2"/>
        <w:gridCol w:w="2302"/>
        <w:gridCol w:w="2228"/>
        <w:gridCol w:w="2290"/>
      </w:tblGrid>
      <w:tr w:rsidR="0005488E" w:rsidRPr="00702446" w:rsidTr="00A15F8C">
        <w:trPr>
          <w:jc w:val="center"/>
        </w:trPr>
        <w:tc>
          <w:tcPr>
            <w:tcW w:w="9062" w:type="dxa"/>
            <w:gridSpan w:val="4"/>
            <w:vAlign w:val="center"/>
          </w:tcPr>
          <w:p w:rsidR="0005488E" w:rsidRPr="00702446" w:rsidRDefault="0005488E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2446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702446" w:rsidTr="00A15F8C">
        <w:trPr>
          <w:jc w:val="center"/>
        </w:trPr>
        <w:tc>
          <w:tcPr>
            <w:tcW w:w="2242" w:type="dxa"/>
            <w:vAlign w:val="center"/>
          </w:tcPr>
          <w:p w:rsidR="0005488E" w:rsidRPr="00702446" w:rsidRDefault="0005488E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2446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02" w:type="dxa"/>
            <w:vAlign w:val="center"/>
          </w:tcPr>
          <w:p w:rsidR="0005488E" w:rsidRPr="00702446" w:rsidRDefault="0005488E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2446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228" w:type="dxa"/>
            <w:vAlign w:val="center"/>
          </w:tcPr>
          <w:p w:rsidR="0005488E" w:rsidRPr="00702446" w:rsidRDefault="0005488E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2446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0" w:type="dxa"/>
            <w:vAlign w:val="center"/>
          </w:tcPr>
          <w:p w:rsidR="0005488E" w:rsidRPr="00702446" w:rsidRDefault="0005488E" w:rsidP="00702446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702446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702446" w:rsidTr="00A15F8C">
        <w:trPr>
          <w:jc w:val="center"/>
        </w:trPr>
        <w:tc>
          <w:tcPr>
            <w:tcW w:w="2242" w:type="dxa"/>
            <w:vAlign w:val="center"/>
          </w:tcPr>
          <w:p w:rsidR="0005488E" w:rsidRPr="00702446" w:rsidRDefault="00A15F8C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2446">
              <w:rPr>
                <w:rFonts w:ascii="Arial" w:hAnsi="Arial" w:cs="Arial"/>
                <w:spacing w:val="2"/>
              </w:rPr>
              <w:t>Benk</w:t>
            </w:r>
            <w:r w:rsidR="00CD4D37" w:rsidRPr="00702446">
              <w:rPr>
                <w:rFonts w:ascii="Arial" w:hAnsi="Arial" w:cs="Arial"/>
                <w:spacing w:val="2"/>
              </w:rPr>
              <w:t>ő</w:t>
            </w:r>
            <w:r w:rsidRPr="00702446">
              <w:rPr>
                <w:rFonts w:ascii="Arial" w:hAnsi="Arial" w:cs="Arial"/>
                <w:spacing w:val="2"/>
              </w:rPr>
              <w:t xml:space="preserve"> Attila </w:t>
            </w:r>
          </w:p>
        </w:tc>
        <w:tc>
          <w:tcPr>
            <w:tcW w:w="2302" w:type="dxa"/>
            <w:vAlign w:val="center"/>
          </w:tcPr>
          <w:p w:rsidR="0005488E" w:rsidRPr="00702446" w:rsidRDefault="00A15F8C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2446">
              <w:rPr>
                <w:rFonts w:ascii="Arial" w:hAnsi="Arial" w:cs="Arial"/>
                <w:spacing w:val="2"/>
              </w:rPr>
              <w:t xml:space="preserve">Hévíz-Balaton Airport Kft ügyvezető igazgatója </w:t>
            </w:r>
          </w:p>
        </w:tc>
        <w:tc>
          <w:tcPr>
            <w:tcW w:w="2228" w:type="dxa"/>
            <w:vAlign w:val="center"/>
          </w:tcPr>
          <w:p w:rsidR="0005488E" w:rsidRPr="00702446" w:rsidRDefault="0005488E" w:rsidP="00702446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90" w:type="dxa"/>
            <w:vAlign w:val="center"/>
          </w:tcPr>
          <w:p w:rsidR="0005488E" w:rsidRPr="00702446" w:rsidRDefault="0005488E" w:rsidP="00702446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073355" w:rsidRPr="00702446" w:rsidTr="00A15F8C">
        <w:trPr>
          <w:jc w:val="center"/>
        </w:trPr>
        <w:tc>
          <w:tcPr>
            <w:tcW w:w="2242" w:type="dxa"/>
            <w:vAlign w:val="center"/>
          </w:tcPr>
          <w:p w:rsidR="00073355" w:rsidRPr="00702446" w:rsidRDefault="00073355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073355" w:rsidRPr="00702446" w:rsidRDefault="00073355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2446">
              <w:rPr>
                <w:rFonts w:ascii="Arial" w:hAnsi="Arial" w:cs="Arial"/>
                <w:spacing w:val="2"/>
              </w:rPr>
              <w:t>Vecsera Jánosné</w:t>
            </w:r>
          </w:p>
          <w:p w:rsidR="00073355" w:rsidRPr="00702446" w:rsidRDefault="00073355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302" w:type="dxa"/>
            <w:vAlign w:val="center"/>
          </w:tcPr>
          <w:p w:rsidR="00073355" w:rsidRPr="00702446" w:rsidRDefault="00073355" w:rsidP="00702446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702446">
              <w:rPr>
                <w:rFonts w:ascii="Arial" w:hAnsi="Arial" w:cs="Arial"/>
                <w:spacing w:val="2"/>
              </w:rPr>
              <w:t xml:space="preserve">könyvvizsgáló </w:t>
            </w:r>
          </w:p>
        </w:tc>
        <w:tc>
          <w:tcPr>
            <w:tcW w:w="2228" w:type="dxa"/>
            <w:vAlign w:val="center"/>
          </w:tcPr>
          <w:p w:rsidR="00073355" w:rsidRPr="00702446" w:rsidRDefault="00073355" w:rsidP="00702446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90" w:type="dxa"/>
            <w:vAlign w:val="center"/>
          </w:tcPr>
          <w:p w:rsidR="00073355" w:rsidRPr="00702446" w:rsidRDefault="00073355" w:rsidP="00702446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702446" w:rsidRDefault="00927C5C" w:rsidP="00702446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702446" w:rsidSect="00F47BA1">
      <w:footerReference w:type="default" r:id="rId8"/>
      <w:headerReference w:type="first" r:id="rId9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5CB" w:rsidRDefault="001F35CB" w:rsidP="00980239">
      <w:pPr>
        <w:spacing w:after="0" w:line="240" w:lineRule="auto"/>
      </w:pPr>
      <w:r>
        <w:separator/>
      </w:r>
    </w:p>
  </w:endnote>
  <w:endnote w:type="continuationSeparator" w:id="0">
    <w:p w:rsidR="001F35CB" w:rsidRDefault="001F35CB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5CB" w:rsidRDefault="001F35CB" w:rsidP="00980239">
      <w:pPr>
        <w:spacing w:after="0" w:line="240" w:lineRule="auto"/>
      </w:pPr>
      <w:r>
        <w:separator/>
      </w:r>
    </w:p>
  </w:footnote>
  <w:footnote w:type="continuationSeparator" w:id="0">
    <w:p w:rsidR="001F35CB" w:rsidRDefault="001F35CB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BF03C1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433F2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8C3D7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     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9218E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2020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433F2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8C3D7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     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9218E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2020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7310"/>
    <w:multiLevelType w:val="hybridMultilevel"/>
    <w:tmpl w:val="64CC82D2"/>
    <w:lvl w:ilvl="0" w:tplc="040E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92" w:hanging="360"/>
      </w:pPr>
    </w:lvl>
    <w:lvl w:ilvl="2" w:tplc="040E001B" w:tentative="1">
      <w:start w:val="1"/>
      <w:numFmt w:val="lowerRoman"/>
      <w:lvlText w:val="%3."/>
      <w:lvlJc w:val="right"/>
      <w:pPr>
        <w:ind w:left="3012" w:hanging="180"/>
      </w:pPr>
    </w:lvl>
    <w:lvl w:ilvl="3" w:tplc="040E000F" w:tentative="1">
      <w:start w:val="1"/>
      <w:numFmt w:val="decimal"/>
      <w:lvlText w:val="%4."/>
      <w:lvlJc w:val="left"/>
      <w:pPr>
        <w:ind w:left="3732" w:hanging="360"/>
      </w:pPr>
    </w:lvl>
    <w:lvl w:ilvl="4" w:tplc="040E0019" w:tentative="1">
      <w:start w:val="1"/>
      <w:numFmt w:val="lowerLetter"/>
      <w:lvlText w:val="%5."/>
      <w:lvlJc w:val="left"/>
      <w:pPr>
        <w:ind w:left="4452" w:hanging="360"/>
      </w:pPr>
    </w:lvl>
    <w:lvl w:ilvl="5" w:tplc="040E001B" w:tentative="1">
      <w:start w:val="1"/>
      <w:numFmt w:val="lowerRoman"/>
      <w:lvlText w:val="%6."/>
      <w:lvlJc w:val="right"/>
      <w:pPr>
        <w:ind w:left="5172" w:hanging="180"/>
      </w:pPr>
    </w:lvl>
    <w:lvl w:ilvl="6" w:tplc="040E000F" w:tentative="1">
      <w:start w:val="1"/>
      <w:numFmt w:val="decimal"/>
      <w:lvlText w:val="%7."/>
      <w:lvlJc w:val="left"/>
      <w:pPr>
        <w:ind w:left="5892" w:hanging="360"/>
      </w:pPr>
    </w:lvl>
    <w:lvl w:ilvl="7" w:tplc="040E0019" w:tentative="1">
      <w:start w:val="1"/>
      <w:numFmt w:val="lowerLetter"/>
      <w:lvlText w:val="%8."/>
      <w:lvlJc w:val="left"/>
      <w:pPr>
        <w:ind w:left="6612" w:hanging="360"/>
      </w:pPr>
    </w:lvl>
    <w:lvl w:ilvl="8" w:tplc="040E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86840EA"/>
    <w:multiLevelType w:val="hybridMultilevel"/>
    <w:tmpl w:val="63669A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818A2"/>
    <w:multiLevelType w:val="hybridMultilevel"/>
    <w:tmpl w:val="4330EABE"/>
    <w:lvl w:ilvl="0" w:tplc="69F6A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077D1"/>
    <w:multiLevelType w:val="hybridMultilevel"/>
    <w:tmpl w:val="A30EDBC8"/>
    <w:lvl w:ilvl="0" w:tplc="31B411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34249"/>
    <w:multiLevelType w:val="hybridMultilevel"/>
    <w:tmpl w:val="4330EABE"/>
    <w:lvl w:ilvl="0" w:tplc="69F6A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D62E8"/>
    <w:multiLevelType w:val="hybridMultilevel"/>
    <w:tmpl w:val="5C76A7D6"/>
    <w:lvl w:ilvl="0" w:tplc="2B0CE9B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2" w:hanging="360"/>
      </w:pPr>
    </w:lvl>
    <w:lvl w:ilvl="2" w:tplc="040E001B" w:tentative="1">
      <w:start w:val="1"/>
      <w:numFmt w:val="lowerRoman"/>
      <w:lvlText w:val="%3."/>
      <w:lvlJc w:val="right"/>
      <w:pPr>
        <w:ind w:left="2792" w:hanging="180"/>
      </w:pPr>
    </w:lvl>
    <w:lvl w:ilvl="3" w:tplc="040E000F" w:tentative="1">
      <w:start w:val="1"/>
      <w:numFmt w:val="decimal"/>
      <w:lvlText w:val="%4."/>
      <w:lvlJc w:val="left"/>
      <w:pPr>
        <w:ind w:left="3512" w:hanging="360"/>
      </w:pPr>
    </w:lvl>
    <w:lvl w:ilvl="4" w:tplc="040E0019" w:tentative="1">
      <w:start w:val="1"/>
      <w:numFmt w:val="lowerLetter"/>
      <w:lvlText w:val="%5."/>
      <w:lvlJc w:val="left"/>
      <w:pPr>
        <w:ind w:left="4232" w:hanging="360"/>
      </w:pPr>
    </w:lvl>
    <w:lvl w:ilvl="5" w:tplc="040E001B" w:tentative="1">
      <w:start w:val="1"/>
      <w:numFmt w:val="lowerRoman"/>
      <w:lvlText w:val="%6."/>
      <w:lvlJc w:val="right"/>
      <w:pPr>
        <w:ind w:left="4952" w:hanging="180"/>
      </w:pPr>
    </w:lvl>
    <w:lvl w:ilvl="6" w:tplc="040E000F" w:tentative="1">
      <w:start w:val="1"/>
      <w:numFmt w:val="decimal"/>
      <w:lvlText w:val="%7."/>
      <w:lvlJc w:val="left"/>
      <w:pPr>
        <w:ind w:left="5672" w:hanging="360"/>
      </w:pPr>
    </w:lvl>
    <w:lvl w:ilvl="7" w:tplc="040E0019" w:tentative="1">
      <w:start w:val="1"/>
      <w:numFmt w:val="lowerLetter"/>
      <w:lvlText w:val="%8."/>
      <w:lvlJc w:val="left"/>
      <w:pPr>
        <w:ind w:left="6392" w:hanging="360"/>
      </w:pPr>
    </w:lvl>
    <w:lvl w:ilvl="8" w:tplc="040E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7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74F62"/>
    <w:multiLevelType w:val="hybridMultilevel"/>
    <w:tmpl w:val="9D7E9A6C"/>
    <w:lvl w:ilvl="0" w:tplc="00C6E9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8A55363"/>
    <w:multiLevelType w:val="hybridMultilevel"/>
    <w:tmpl w:val="E23468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B485D"/>
    <w:multiLevelType w:val="hybridMultilevel"/>
    <w:tmpl w:val="49C6A5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F14AEE"/>
    <w:multiLevelType w:val="hybridMultilevel"/>
    <w:tmpl w:val="5A9ED17C"/>
    <w:lvl w:ilvl="0" w:tplc="E3A60A4C">
      <w:start w:val="5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18580A"/>
    <w:multiLevelType w:val="hybridMultilevel"/>
    <w:tmpl w:val="42D68946"/>
    <w:lvl w:ilvl="0" w:tplc="C77467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282103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0676B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D80286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83A69"/>
    <w:multiLevelType w:val="hybridMultilevel"/>
    <w:tmpl w:val="68AABF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D232BE"/>
    <w:multiLevelType w:val="hybridMultilevel"/>
    <w:tmpl w:val="9942FC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40BCD"/>
    <w:multiLevelType w:val="hybridMultilevel"/>
    <w:tmpl w:val="FA7CED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F93019"/>
    <w:multiLevelType w:val="hybridMultilevel"/>
    <w:tmpl w:val="F20423CE"/>
    <w:lvl w:ilvl="0" w:tplc="FFB0B8FA">
      <w:start w:val="1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7" w:hanging="360"/>
      </w:pPr>
    </w:lvl>
    <w:lvl w:ilvl="2" w:tplc="040E001B" w:tentative="1">
      <w:start w:val="1"/>
      <w:numFmt w:val="lowerRoman"/>
      <w:lvlText w:val="%3."/>
      <w:lvlJc w:val="right"/>
      <w:pPr>
        <w:ind w:left="1607" w:hanging="180"/>
      </w:pPr>
    </w:lvl>
    <w:lvl w:ilvl="3" w:tplc="040E000F" w:tentative="1">
      <w:start w:val="1"/>
      <w:numFmt w:val="decimal"/>
      <w:lvlText w:val="%4."/>
      <w:lvlJc w:val="left"/>
      <w:pPr>
        <w:ind w:left="2327" w:hanging="360"/>
      </w:pPr>
    </w:lvl>
    <w:lvl w:ilvl="4" w:tplc="040E0019" w:tentative="1">
      <w:start w:val="1"/>
      <w:numFmt w:val="lowerLetter"/>
      <w:lvlText w:val="%5."/>
      <w:lvlJc w:val="left"/>
      <w:pPr>
        <w:ind w:left="3047" w:hanging="360"/>
      </w:pPr>
    </w:lvl>
    <w:lvl w:ilvl="5" w:tplc="040E001B" w:tentative="1">
      <w:start w:val="1"/>
      <w:numFmt w:val="lowerRoman"/>
      <w:lvlText w:val="%6."/>
      <w:lvlJc w:val="right"/>
      <w:pPr>
        <w:ind w:left="3767" w:hanging="180"/>
      </w:pPr>
    </w:lvl>
    <w:lvl w:ilvl="6" w:tplc="040E000F" w:tentative="1">
      <w:start w:val="1"/>
      <w:numFmt w:val="decimal"/>
      <w:lvlText w:val="%7."/>
      <w:lvlJc w:val="left"/>
      <w:pPr>
        <w:ind w:left="4487" w:hanging="360"/>
      </w:pPr>
    </w:lvl>
    <w:lvl w:ilvl="7" w:tplc="040E0019" w:tentative="1">
      <w:start w:val="1"/>
      <w:numFmt w:val="lowerLetter"/>
      <w:lvlText w:val="%8."/>
      <w:lvlJc w:val="left"/>
      <w:pPr>
        <w:ind w:left="5207" w:hanging="360"/>
      </w:pPr>
    </w:lvl>
    <w:lvl w:ilvl="8" w:tplc="040E001B" w:tentative="1">
      <w:start w:val="1"/>
      <w:numFmt w:val="lowerRoman"/>
      <w:lvlText w:val="%9."/>
      <w:lvlJc w:val="right"/>
      <w:pPr>
        <w:ind w:left="5927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4"/>
  </w:num>
  <w:num w:numId="5">
    <w:abstractNumId w:val="3"/>
  </w:num>
  <w:num w:numId="6">
    <w:abstractNumId w:val="2"/>
  </w:num>
  <w:num w:numId="7">
    <w:abstractNumId w:val="4"/>
  </w:num>
  <w:num w:numId="8">
    <w:abstractNumId w:val="13"/>
  </w:num>
  <w:num w:numId="9">
    <w:abstractNumId w:val="7"/>
  </w:num>
  <w:num w:numId="10">
    <w:abstractNumId w:val="19"/>
  </w:num>
  <w:num w:numId="11">
    <w:abstractNumId w:val="15"/>
  </w:num>
  <w:num w:numId="12">
    <w:abstractNumId w:val="18"/>
  </w:num>
  <w:num w:numId="13">
    <w:abstractNumId w:val="16"/>
  </w:num>
  <w:num w:numId="14">
    <w:abstractNumId w:val="11"/>
  </w:num>
  <w:num w:numId="15">
    <w:abstractNumId w:val="0"/>
  </w:num>
  <w:num w:numId="16">
    <w:abstractNumId w:val="1"/>
  </w:num>
  <w:num w:numId="17">
    <w:abstractNumId w:val="10"/>
  </w:num>
  <w:num w:numId="18">
    <w:abstractNumId w:val="17"/>
  </w:num>
  <w:num w:numId="19">
    <w:abstractNumId w:val="8"/>
  </w:num>
  <w:num w:numId="20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07A85"/>
    <w:rsid w:val="000158C5"/>
    <w:rsid w:val="00020149"/>
    <w:rsid w:val="000241F8"/>
    <w:rsid w:val="000317CC"/>
    <w:rsid w:val="00037A35"/>
    <w:rsid w:val="000445D4"/>
    <w:rsid w:val="0005488E"/>
    <w:rsid w:val="00056B19"/>
    <w:rsid w:val="00073355"/>
    <w:rsid w:val="0007748F"/>
    <w:rsid w:val="00085E86"/>
    <w:rsid w:val="00090AFB"/>
    <w:rsid w:val="00096CEA"/>
    <w:rsid w:val="00097217"/>
    <w:rsid w:val="000A6528"/>
    <w:rsid w:val="000B745E"/>
    <w:rsid w:val="000D31CB"/>
    <w:rsid w:val="000E2644"/>
    <w:rsid w:val="000E27C6"/>
    <w:rsid w:val="000E5D15"/>
    <w:rsid w:val="000E61C3"/>
    <w:rsid w:val="000F4CCB"/>
    <w:rsid w:val="00104A07"/>
    <w:rsid w:val="0014681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B368F"/>
    <w:rsid w:val="001B7C00"/>
    <w:rsid w:val="001C19E8"/>
    <w:rsid w:val="001D110C"/>
    <w:rsid w:val="001D286A"/>
    <w:rsid w:val="001D648E"/>
    <w:rsid w:val="001E3C28"/>
    <w:rsid w:val="001E537C"/>
    <w:rsid w:val="001F0894"/>
    <w:rsid w:val="001F326F"/>
    <w:rsid w:val="001F35CB"/>
    <w:rsid w:val="001F7FE1"/>
    <w:rsid w:val="002015E8"/>
    <w:rsid w:val="00204359"/>
    <w:rsid w:val="00213A76"/>
    <w:rsid w:val="00221991"/>
    <w:rsid w:val="0022411F"/>
    <w:rsid w:val="002243CB"/>
    <w:rsid w:val="0023059D"/>
    <w:rsid w:val="0024346E"/>
    <w:rsid w:val="00245792"/>
    <w:rsid w:val="00247459"/>
    <w:rsid w:val="00264531"/>
    <w:rsid w:val="00270E4B"/>
    <w:rsid w:val="00271301"/>
    <w:rsid w:val="00273AA1"/>
    <w:rsid w:val="002756D6"/>
    <w:rsid w:val="002773B4"/>
    <w:rsid w:val="002803A9"/>
    <w:rsid w:val="00287240"/>
    <w:rsid w:val="002928C8"/>
    <w:rsid w:val="00292BEC"/>
    <w:rsid w:val="00293921"/>
    <w:rsid w:val="00297A2F"/>
    <w:rsid w:val="002A6155"/>
    <w:rsid w:val="002B0FC2"/>
    <w:rsid w:val="002B3845"/>
    <w:rsid w:val="002C27D9"/>
    <w:rsid w:val="002D2F2F"/>
    <w:rsid w:val="002E048F"/>
    <w:rsid w:val="002E6A74"/>
    <w:rsid w:val="002F23C6"/>
    <w:rsid w:val="002F2A5F"/>
    <w:rsid w:val="002F52BB"/>
    <w:rsid w:val="00301107"/>
    <w:rsid w:val="00301B74"/>
    <w:rsid w:val="00302909"/>
    <w:rsid w:val="00302C64"/>
    <w:rsid w:val="00315E84"/>
    <w:rsid w:val="0031644D"/>
    <w:rsid w:val="00321001"/>
    <w:rsid w:val="00321138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608E3"/>
    <w:rsid w:val="0037086D"/>
    <w:rsid w:val="00377B85"/>
    <w:rsid w:val="003816EC"/>
    <w:rsid w:val="0039629A"/>
    <w:rsid w:val="003A0283"/>
    <w:rsid w:val="003A725B"/>
    <w:rsid w:val="003B7F65"/>
    <w:rsid w:val="003C1A47"/>
    <w:rsid w:val="003C7C3B"/>
    <w:rsid w:val="003D4773"/>
    <w:rsid w:val="003D4AAF"/>
    <w:rsid w:val="003D690E"/>
    <w:rsid w:val="003E47EF"/>
    <w:rsid w:val="003E49D1"/>
    <w:rsid w:val="00400EF1"/>
    <w:rsid w:val="004031B4"/>
    <w:rsid w:val="004070E4"/>
    <w:rsid w:val="004073C1"/>
    <w:rsid w:val="00417ECE"/>
    <w:rsid w:val="00432A21"/>
    <w:rsid w:val="00433F25"/>
    <w:rsid w:val="004406A2"/>
    <w:rsid w:val="004475EC"/>
    <w:rsid w:val="00451D6F"/>
    <w:rsid w:val="00453E01"/>
    <w:rsid w:val="00464E11"/>
    <w:rsid w:val="004734B0"/>
    <w:rsid w:val="004806A7"/>
    <w:rsid w:val="00482624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D382C"/>
    <w:rsid w:val="004E121D"/>
    <w:rsid w:val="004F705E"/>
    <w:rsid w:val="00500559"/>
    <w:rsid w:val="0050188E"/>
    <w:rsid w:val="00531DF1"/>
    <w:rsid w:val="005413D4"/>
    <w:rsid w:val="00541B8C"/>
    <w:rsid w:val="0055710A"/>
    <w:rsid w:val="00564332"/>
    <w:rsid w:val="00564B55"/>
    <w:rsid w:val="00565F14"/>
    <w:rsid w:val="005674E2"/>
    <w:rsid w:val="00570849"/>
    <w:rsid w:val="0057493C"/>
    <w:rsid w:val="00581F3E"/>
    <w:rsid w:val="00585D7A"/>
    <w:rsid w:val="00586760"/>
    <w:rsid w:val="0058691F"/>
    <w:rsid w:val="00595C6D"/>
    <w:rsid w:val="005A0A90"/>
    <w:rsid w:val="005A18C5"/>
    <w:rsid w:val="005A3230"/>
    <w:rsid w:val="005A3FDD"/>
    <w:rsid w:val="005A4443"/>
    <w:rsid w:val="005C1B79"/>
    <w:rsid w:val="005C70D6"/>
    <w:rsid w:val="005D0929"/>
    <w:rsid w:val="005E4BB3"/>
    <w:rsid w:val="005E54AA"/>
    <w:rsid w:val="005E75E2"/>
    <w:rsid w:val="005F6709"/>
    <w:rsid w:val="00605CFE"/>
    <w:rsid w:val="0062180E"/>
    <w:rsid w:val="00626241"/>
    <w:rsid w:val="006269A7"/>
    <w:rsid w:val="00626EF8"/>
    <w:rsid w:val="00632D14"/>
    <w:rsid w:val="006429E2"/>
    <w:rsid w:val="00644177"/>
    <w:rsid w:val="00652FDA"/>
    <w:rsid w:val="00664269"/>
    <w:rsid w:val="00684AF3"/>
    <w:rsid w:val="00694400"/>
    <w:rsid w:val="006971C9"/>
    <w:rsid w:val="006A1382"/>
    <w:rsid w:val="006A4A61"/>
    <w:rsid w:val="006A5D60"/>
    <w:rsid w:val="006A687B"/>
    <w:rsid w:val="006A689B"/>
    <w:rsid w:val="006B0ECB"/>
    <w:rsid w:val="006B2EDB"/>
    <w:rsid w:val="006C405A"/>
    <w:rsid w:val="006C4908"/>
    <w:rsid w:val="006D2516"/>
    <w:rsid w:val="006D26AD"/>
    <w:rsid w:val="006D5EB9"/>
    <w:rsid w:val="006D6F89"/>
    <w:rsid w:val="006F404A"/>
    <w:rsid w:val="006F44CB"/>
    <w:rsid w:val="00702446"/>
    <w:rsid w:val="00704010"/>
    <w:rsid w:val="00705FD7"/>
    <w:rsid w:val="00706369"/>
    <w:rsid w:val="007111E6"/>
    <w:rsid w:val="00712C4E"/>
    <w:rsid w:val="00712ED5"/>
    <w:rsid w:val="00722DE0"/>
    <w:rsid w:val="007241D6"/>
    <w:rsid w:val="00731465"/>
    <w:rsid w:val="0073507F"/>
    <w:rsid w:val="007364EB"/>
    <w:rsid w:val="00742150"/>
    <w:rsid w:val="00750FD8"/>
    <w:rsid w:val="00752F14"/>
    <w:rsid w:val="00753805"/>
    <w:rsid w:val="00755696"/>
    <w:rsid w:val="00756596"/>
    <w:rsid w:val="00763423"/>
    <w:rsid w:val="00765E6E"/>
    <w:rsid w:val="00766966"/>
    <w:rsid w:val="00770C56"/>
    <w:rsid w:val="0077100D"/>
    <w:rsid w:val="00772B13"/>
    <w:rsid w:val="007907F8"/>
    <w:rsid w:val="00790B09"/>
    <w:rsid w:val="007A5D03"/>
    <w:rsid w:val="007A7750"/>
    <w:rsid w:val="007B2C40"/>
    <w:rsid w:val="007C2D01"/>
    <w:rsid w:val="007C359D"/>
    <w:rsid w:val="007C4276"/>
    <w:rsid w:val="007D319E"/>
    <w:rsid w:val="007E4159"/>
    <w:rsid w:val="007F29DB"/>
    <w:rsid w:val="008032DA"/>
    <w:rsid w:val="008132C6"/>
    <w:rsid w:val="00813A65"/>
    <w:rsid w:val="00825184"/>
    <w:rsid w:val="00837B7C"/>
    <w:rsid w:val="00840F65"/>
    <w:rsid w:val="00844886"/>
    <w:rsid w:val="00845C44"/>
    <w:rsid w:val="00861909"/>
    <w:rsid w:val="00874A3E"/>
    <w:rsid w:val="00884E78"/>
    <w:rsid w:val="00886827"/>
    <w:rsid w:val="00897200"/>
    <w:rsid w:val="008A2CB4"/>
    <w:rsid w:val="008A5186"/>
    <w:rsid w:val="008A7E96"/>
    <w:rsid w:val="008B1381"/>
    <w:rsid w:val="008C3D7B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0412"/>
    <w:rsid w:val="009218E5"/>
    <w:rsid w:val="00923CD5"/>
    <w:rsid w:val="00924E29"/>
    <w:rsid w:val="00927C5C"/>
    <w:rsid w:val="00932D1D"/>
    <w:rsid w:val="00935EBB"/>
    <w:rsid w:val="00936780"/>
    <w:rsid w:val="009412D3"/>
    <w:rsid w:val="00946343"/>
    <w:rsid w:val="00950437"/>
    <w:rsid w:val="0095490F"/>
    <w:rsid w:val="00954A9F"/>
    <w:rsid w:val="00962F56"/>
    <w:rsid w:val="009645BF"/>
    <w:rsid w:val="00965645"/>
    <w:rsid w:val="009713F1"/>
    <w:rsid w:val="00972E16"/>
    <w:rsid w:val="00980239"/>
    <w:rsid w:val="0098550E"/>
    <w:rsid w:val="00991154"/>
    <w:rsid w:val="009B61E2"/>
    <w:rsid w:val="009C2B08"/>
    <w:rsid w:val="009C337D"/>
    <w:rsid w:val="009C55D0"/>
    <w:rsid w:val="009D3BCE"/>
    <w:rsid w:val="009D7396"/>
    <w:rsid w:val="009E22F8"/>
    <w:rsid w:val="009E5016"/>
    <w:rsid w:val="009E552A"/>
    <w:rsid w:val="009E7D6C"/>
    <w:rsid w:val="009F2871"/>
    <w:rsid w:val="009F38E9"/>
    <w:rsid w:val="00A00000"/>
    <w:rsid w:val="00A01CD5"/>
    <w:rsid w:val="00A101F2"/>
    <w:rsid w:val="00A14622"/>
    <w:rsid w:val="00A1517F"/>
    <w:rsid w:val="00A15F8C"/>
    <w:rsid w:val="00A215A2"/>
    <w:rsid w:val="00A257D3"/>
    <w:rsid w:val="00A27994"/>
    <w:rsid w:val="00A42574"/>
    <w:rsid w:val="00A54FCC"/>
    <w:rsid w:val="00A6238A"/>
    <w:rsid w:val="00A721F0"/>
    <w:rsid w:val="00A739BF"/>
    <w:rsid w:val="00A876A3"/>
    <w:rsid w:val="00A9398B"/>
    <w:rsid w:val="00AB14F3"/>
    <w:rsid w:val="00AC510D"/>
    <w:rsid w:val="00AC78D5"/>
    <w:rsid w:val="00AD1795"/>
    <w:rsid w:val="00AD4DDC"/>
    <w:rsid w:val="00AE2EC9"/>
    <w:rsid w:val="00B01316"/>
    <w:rsid w:val="00B10D50"/>
    <w:rsid w:val="00B145D0"/>
    <w:rsid w:val="00B14AA6"/>
    <w:rsid w:val="00B1540A"/>
    <w:rsid w:val="00B1697C"/>
    <w:rsid w:val="00B23438"/>
    <w:rsid w:val="00B23B74"/>
    <w:rsid w:val="00B26269"/>
    <w:rsid w:val="00B269E2"/>
    <w:rsid w:val="00B36B5B"/>
    <w:rsid w:val="00B41C99"/>
    <w:rsid w:val="00B5355C"/>
    <w:rsid w:val="00B5491C"/>
    <w:rsid w:val="00B556BC"/>
    <w:rsid w:val="00B56C1C"/>
    <w:rsid w:val="00B56F0C"/>
    <w:rsid w:val="00B638A6"/>
    <w:rsid w:val="00B66F02"/>
    <w:rsid w:val="00B71CA3"/>
    <w:rsid w:val="00B77210"/>
    <w:rsid w:val="00B8630D"/>
    <w:rsid w:val="00B944FA"/>
    <w:rsid w:val="00B96B79"/>
    <w:rsid w:val="00BA5638"/>
    <w:rsid w:val="00BA68C4"/>
    <w:rsid w:val="00BA700F"/>
    <w:rsid w:val="00BB716F"/>
    <w:rsid w:val="00BD498A"/>
    <w:rsid w:val="00BD7D09"/>
    <w:rsid w:val="00BE123D"/>
    <w:rsid w:val="00BF03C1"/>
    <w:rsid w:val="00BF311E"/>
    <w:rsid w:val="00BF456E"/>
    <w:rsid w:val="00BF4F6C"/>
    <w:rsid w:val="00C01A30"/>
    <w:rsid w:val="00C03A15"/>
    <w:rsid w:val="00C05199"/>
    <w:rsid w:val="00C1172D"/>
    <w:rsid w:val="00C118CA"/>
    <w:rsid w:val="00C1288D"/>
    <w:rsid w:val="00C13AF8"/>
    <w:rsid w:val="00C1687A"/>
    <w:rsid w:val="00C22826"/>
    <w:rsid w:val="00C263BB"/>
    <w:rsid w:val="00C3066C"/>
    <w:rsid w:val="00C42871"/>
    <w:rsid w:val="00C44741"/>
    <w:rsid w:val="00C465C1"/>
    <w:rsid w:val="00C53477"/>
    <w:rsid w:val="00C53E5E"/>
    <w:rsid w:val="00C56ADB"/>
    <w:rsid w:val="00C60D01"/>
    <w:rsid w:val="00C61F90"/>
    <w:rsid w:val="00C63884"/>
    <w:rsid w:val="00C64057"/>
    <w:rsid w:val="00C709D8"/>
    <w:rsid w:val="00C71F96"/>
    <w:rsid w:val="00C733A1"/>
    <w:rsid w:val="00C759E3"/>
    <w:rsid w:val="00C763D8"/>
    <w:rsid w:val="00C8114D"/>
    <w:rsid w:val="00C82347"/>
    <w:rsid w:val="00C932A9"/>
    <w:rsid w:val="00C97444"/>
    <w:rsid w:val="00CA691F"/>
    <w:rsid w:val="00CB2AA2"/>
    <w:rsid w:val="00CB3811"/>
    <w:rsid w:val="00CB56DC"/>
    <w:rsid w:val="00CC42FA"/>
    <w:rsid w:val="00CC496E"/>
    <w:rsid w:val="00CC5898"/>
    <w:rsid w:val="00CC7862"/>
    <w:rsid w:val="00CD4912"/>
    <w:rsid w:val="00CD4D37"/>
    <w:rsid w:val="00CD5E97"/>
    <w:rsid w:val="00CE0D69"/>
    <w:rsid w:val="00CE141F"/>
    <w:rsid w:val="00CE14A6"/>
    <w:rsid w:val="00CE2FC0"/>
    <w:rsid w:val="00CE7AA9"/>
    <w:rsid w:val="00CF3D15"/>
    <w:rsid w:val="00CF70F4"/>
    <w:rsid w:val="00D05D8E"/>
    <w:rsid w:val="00D05FA9"/>
    <w:rsid w:val="00D06047"/>
    <w:rsid w:val="00D06D3A"/>
    <w:rsid w:val="00D10705"/>
    <w:rsid w:val="00D15388"/>
    <w:rsid w:val="00D23157"/>
    <w:rsid w:val="00D270AC"/>
    <w:rsid w:val="00D37C2C"/>
    <w:rsid w:val="00D40B39"/>
    <w:rsid w:val="00D538CD"/>
    <w:rsid w:val="00D54B5C"/>
    <w:rsid w:val="00D56130"/>
    <w:rsid w:val="00D61236"/>
    <w:rsid w:val="00D63B36"/>
    <w:rsid w:val="00D674DB"/>
    <w:rsid w:val="00D67821"/>
    <w:rsid w:val="00D67C2F"/>
    <w:rsid w:val="00D76FA5"/>
    <w:rsid w:val="00D8033D"/>
    <w:rsid w:val="00DA0557"/>
    <w:rsid w:val="00DA253B"/>
    <w:rsid w:val="00DA65F1"/>
    <w:rsid w:val="00DA6A0A"/>
    <w:rsid w:val="00DA73BD"/>
    <w:rsid w:val="00DC60AE"/>
    <w:rsid w:val="00DC71DF"/>
    <w:rsid w:val="00DD1E0C"/>
    <w:rsid w:val="00DD278C"/>
    <w:rsid w:val="00DD6331"/>
    <w:rsid w:val="00DD63F1"/>
    <w:rsid w:val="00DE6C0E"/>
    <w:rsid w:val="00DE7A0F"/>
    <w:rsid w:val="00DF19A5"/>
    <w:rsid w:val="00DF482B"/>
    <w:rsid w:val="00E01EDD"/>
    <w:rsid w:val="00E05F13"/>
    <w:rsid w:val="00E10052"/>
    <w:rsid w:val="00E11C95"/>
    <w:rsid w:val="00E24B0C"/>
    <w:rsid w:val="00E262F4"/>
    <w:rsid w:val="00E27A72"/>
    <w:rsid w:val="00E334B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A7035"/>
    <w:rsid w:val="00EB1450"/>
    <w:rsid w:val="00EB1AE7"/>
    <w:rsid w:val="00EB1C29"/>
    <w:rsid w:val="00EB3F7F"/>
    <w:rsid w:val="00EB4AEA"/>
    <w:rsid w:val="00EB4B9D"/>
    <w:rsid w:val="00EC539B"/>
    <w:rsid w:val="00EC7B56"/>
    <w:rsid w:val="00ED564E"/>
    <w:rsid w:val="00EE372D"/>
    <w:rsid w:val="00EE52AF"/>
    <w:rsid w:val="00EF2695"/>
    <w:rsid w:val="00F01D60"/>
    <w:rsid w:val="00F02127"/>
    <w:rsid w:val="00F028D2"/>
    <w:rsid w:val="00F0444C"/>
    <w:rsid w:val="00F15094"/>
    <w:rsid w:val="00F41460"/>
    <w:rsid w:val="00F42F7E"/>
    <w:rsid w:val="00F461F4"/>
    <w:rsid w:val="00F47BA1"/>
    <w:rsid w:val="00F51FD3"/>
    <w:rsid w:val="00F613FB"/>
    <w:rsid w:val="00F6641E"/>
    <w:rsid w:val="00F67214"/>
    <w:rsid w:val="00F73F2A"/>
    <w:rsid w:val="00F82D84"/>
    <w:rsid w:val="00F876CB"/>
    <w:rsid w:val="00F900DC"/>
    <w:rsid w:val="00FA0841"/>
    <w:rsid w:val="00FA2BBD"/>
    <w:rsid w:val="00FB2734"/>
    <w:rsid w:val="00FB2C8E"/>
    <w:rsid w:val="00FC723B"/>
    <w:rsid w:val="00FD03B8"/>
    <w:rsid w:val="00FD3A40"/>
    <w:rsid w:val="00FD3E7E"/>
    <w:rsid w:val="00FD59D8"/>
    <w:rsid w:val="00FD6BEC"/>
    <w:rsid w:val="00FE5A99"/>
    <w:rsid w:val="00FE7E8A"/>
    <w:rsid w:val="00FF7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136098E"/>
  <w15:docId w15:val="{CF4C0C13-26CE-4806-8794-F77EF8FE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character" w:customStyle="1" w:styleId="ListaszerbekezdsChar">
    <w:name w:val="Listaszerű bekezdés Char"/>
    <w:basedOn w:val="Bekezdsalapbettpusa"/>
    <w:link w:val="Listaszerbekezds"/>
    <w:uiPriority w:val="1"/>
    <w:qFormat/>
    <w:rsid w:val="00CD49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ABAA3-CCED-447D-9BE2-C7E2C706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1388</Words>
  <Characters>9585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Lajkó Erzsébet Márta</cp:lastModifiedBy>
  <cp:revision>10</cp:revision>
  <cp:lastPrinted>2020-03-02T10:52:00Z</cp:lastPrinted>
  <dcterms:created xsi:type="dcterms:W3CDTF">2020-12-08T09:56:00Z</dcterms:created>
  <dcterms:modified xsi:type="dcterms:W3CDTF">2020-12-09T08:21:00Z</dcterms:modified>
</cp:coreProperties>
</file>